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7473" w:rsidRDefault="008F6D2D">
      <w:r>
        <w:rPr>
          <w:noProof/>
          <w:lang w:eastAsia="en-GB"/>
        </w:rPr>
        <mc:AlternateContent>
          <mc:Choice Requires="wps">
            <w:drawing>
              <wp:anchor distT="0" distB="0" distL="114300" distR="114300" simplePos="0" relativeHeight="251659264" behindDoc="0" locked="0" layoutInCell="1" allowOverlap="1" wp14:anchorId="33A2CA39" wp14:editId="0734AA60">
                <wp:simplePos x="0" y="0"/>
                <wp:positionH relativeFrom="margin">
                  <wp:posOffset>771896</wp:posOffset>
                </wp:positionH>
                <wp:positionV relativeFrom="paragraph">
                  <wp:posOffset>-308421</wp:posOffset>
                </wp:positionV>
                <wp:extent cx="4257675" cy="463138"/>
                <wp:effectExtent l="0" t="0" r="0" b="0"/>
                <wp:wrapNone/>
                <wp:docPr id="2" name="Text Box 2"/>
                <wp:cNvGraphicFramePr/>
                <a:graphic xmlns:a="http://schemas.openxmlformats.org/drawingml/2006/main">
                  <a:graphicData uri="http://schemas.microsoft.com/office/word/2010/wordprocessingShape">
                    <wps:wsp>
                      <wps:cNvSpPr txBox="1"/>
                      <wps:spPr>
                        <a:xfrm>
                          <a:off x="0" y="0"/>
                          <a:ext cx="4257675" cy="463138"/>
                        </a:xfrm>
                        <a:prstGeom prst="rect">
                          <a:avLst/>
                        </a:prstGeom>
                        <a:noFill/>
                        <a:ln>
                          <a:noFill/>
                        </a:ln>
                        <a:effectLst/>
                      </wps:spPr>
                      <wps:txbx>
                        <w:txbxContent>
                          <w:p w:rsidR="00526371" w:rsidRPr="00526371" w:rsidRDefault="00526371" w:rsidP="00526371">
                            <w:pPr>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371">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FA4485">
                              <w:rPr>
                                <w:noProof/>
                                <w:color w:val="FF000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526371">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Curriculum Overview</w:t>
                            </w:r>
                            <w:r w:rsidR="00FA4485">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2CA39" id="_x0000_t202" coordsize="21600,21600" o:spt="202" path="m,l,21600r21600,l21600,xe">
                <v:stroke joinstyle="miter"/>
                <v:path gradientshapeok="t" o:connecttype="rect"/>
              </v:shapetype>
              <v:shape id="Text Box 2" o:spid="_x0000_s1026" type="#_x0000_t202" style="position:absolute;margin-left:60.8pt;margin-top:-24.3pt;width:335.25pt;height:3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" filled="f" stroked="f">
                <v:textbox>
                  <w:txbxContent>
                    <w:p w:rsidR="00526371" w:rsidRPr="00526371" w:rsidRDefault="00526371" w:rsidP="00526371">
                      <w:pPr>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6371">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Year </w:t>
                      </w:r>
                      <w:r w:rsidR="00FA4485">
                        <w:rPr>
                          <w:noProof/>
                          <w:color w:val="FF000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526371">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Curriculum Overview</w:t>
                      </w:r>
                      <w:r w:rsidR="00FA4485">
                        <w:rPr>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2024-2025</w:t>
                      </w:r>
                    </w:p>
                  </w:txbxContent>
                </v:textbox>
                <w10:wrap anchorx="margin"/>
              </v:shape>
            </w:pict>
          </mc:Fallback>
        </mc:AlternateContent>
      </w:r>
      <w:r w:rsidRPr="00CF0AA6">
        <w:rPr>
          <w:b/>
          <w:noProof/>
          <w:sz w:val="36"/>
          <w:lang w:eastAsia="en-GB"/>
        </w:rPr>
        <w:drawing>
          <wp:anchor distT="0" distB="0" distL="114300" distR="114300" simplePos="0" relativeHeight="251661312" behindDoc="0" locked="0" layoutInCell="1" allowOverlap="1" wp14:anchorId="006470A5" wp14:editId="28421D6B">
            <wp:simplePos x="0" y="0"/>
            <wp:positionH relativeFrom="margin">
              <wp:posOffset>-1080</wp:posOffset>
            </wp:positionH>
            <wp:positionV relativeFrom="page">
              <wp:posOffset>545655</wp:posOffset>
            </wp:positionV>
            <wp:extent cx="676894" cy="584633"/>
            <wp:effectExtent l="0" t="0" r="9525" b="6350"/>
            <wp:wrapNone/>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l="23325" t="21269" r="23325" b="24127"/>
                    <a:stretch>
                      <a:fillRect/>
                    </a:stretch>
                  </pic:blipFill>
                  <pic:spPr bwMode="auto">
                    <a:xfrm>
                      <a:off x="0" y="0"/>
                      <a:ext cx="676894" cy="58463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4454" w:type="dxa"/>
        <w:tblLook w:val="04A0" w:firstRow="1" w:lastRow="0" w:firstColumn="1" w:lastColumn="0" w:noHBand="0" w:noVBand="1"/>
      </w:tblPr>
      <w:tblGrid>
        <w:gridCol w:w="1696"/>
        <w:gridCol w:w="4111"/>
        <w:gridCol w:w="4394"/>
        <w:gridCol w:w="4253"/>
      </w:tblGrid>
      <w:tr w:rsidR="00526371" w:rsidTr="00767E8F">
        <w:tc>
          <w:tcPr>
            <w:tcW w:w="1696" w:type="dxa"/>
            <w:shd w:val="clear" w:color="auto" w:fill="DEEAF6" w:themeFill="accent1" w:themeFillTint="33"/>
          </w:tcPr>
          <w:p w:rsidR="00526371" w:rsidRDefault="00526371"/>
        </w:tc>
        <w:tc>
          <w:tcPr>
            <w:tcW w:w="4111" w:type="dxa"/>
            <w:shd w:val="clear" w:color="auto" w:fill="DEEAF6" w:themeFill="accent1" w:themeFillTint="33"/>
          </w:tcPr>
          <w:p w:rsidR="00526371" w:rsidRPr="008F6D2D" w:rsidRDefault="00526371" w:rsidP="00526371">
            <w:pPr>
              <w:jc w:val="center"/>
              <w:rPr>
                <w:b/>
                <w:sz w:val="24"/>
              </w:rPr>
            </w:pPr>
            <w:r w:rsidRPr="008F6D2D">
              <w:rPr>
                <w:b/>
                <w:sz w:val="24"/>
              </w:rPr>
              <w:t>Autumn</w:t>
            </w:r>
          </w:p>
        </w:tc>
        <w:tc>
          <w:tcPr>
            <w:tcW w:w="4394" w:type="dxa"/>
            <w:shd w:val="clear" w:color="auto" w:fill="DEEAF6" w:themeFill="accent1" w:themeFillTint="33"/>
          </w:tcPr>
          <w:p w:rsidR="00526371" w:rsidRPr="008F6D2D" w:rsidRDefault="00526371" w:rsidP="00526371">
            <w:pPr>
              <w:jc w:val="center"/>
              <w:rPr>
                <w:b/>
                <w:sz w:val="24"/>
              </w:rPr>
            </w:pPr>
            <w:r w:rsidRPr="008F6D2D">
              <w:rPr>
                <w:b/>
                <w:sz w:val="24"/>
              </w:rPr>
              <w:t>Spring</w:t>
            </w:r>
          </w:p>
        </w:tc>
        <w:tc>
          <w:tcPr>
            <w:tcW w:w="4253" w:type="dxa"/>
            <w:shd w:val="clear" w:color="auto" w:fill="DEEAF6" w:themeFill="accent1" w:themeFillTint="33"/>
          </w:tcPr>
          <w:p w:rsidR="00526371" w:rsidRPr="008F6D2D" w:rsidRDefault="00526371" w:rsidP="00526371">
            <w:pPr>
              <w:jc w:val="center"/>
              <w:rPr>
                <w:b/>
                <w:sz w:val="24"/>
              </w:rPr>
            </w:pPr>
            <w:r w:rsidRPr="008F6D2D">
              <w:rPr>
                <w:b/>
                <w:sz w:val="24"/>
              </w:rPr>
              <w:t>Summer</w:t>
            </w:r>
          </w:p>
        </w:tc>
      </w:tr>
      <w:tr w:rsidR="00D35565" w:rsidTr="008F6D2D">
        <w:tc>
          <w:tcPr>
            <w:tcW w:w="14454" w:type="dxa"/>
            <w:gridSpan w:val="4"/>
            <w:shd w:val="clear" w:color="auto" w:fill="DEEAF6" w:themeFill="accent1" w:themeFillTint="33"/>
          </w:tcPr>
          <w:p w:rsidR="00D35565" w:rsidRPr="008F6D2D" w:rsidRDefault="008F6D2D">
            <w:pPr>
              <w:rPr>
                <w:b/>
                <w:sz w:val="24"/>
              </w:rPr>
            </w:pPr>
            <w:r w:rsidRPr="008F6D2D">
              <w:rPr>
                <w:b/>
                <w:sz w:val="24"/>
              </w:rPr>
              <w:t>Core Subjects</w:t>
            </w:r>
          </w:p>
        </w:tc>
      </w:tr>
      <w:tr w:rsidR="00D35565" w:rsidTr="00767E8F">
        <w:tc>
          <w:tcPr>
            <w:tcW w:w="1696" w:type="dxa"/>
          </w:tcPr>
          <w:p w:rsidR="00D35565" w:rsidRPr="008F6D2D" w:rsidRDefault="00D35565">
            <w:pPr>
              <w:rPr>
                <w:sz w:val="24"/>
              </w:rPr>
            </w:pPr>
            <w:r w:rsidRPr="008F6D2D">
              <w:rPr>
                <w:sz w:val="24"/>
              </w:rPr>
              <w:t>English</w:t>
            </w:r>
          </w:p>
        </w:tc>
        <w:tc>
          <w:tcPr>
            <w:tcW w:w="4111" w:type="dxa"/>
          </w:tcPr>
          <w:p w:rsidR="00DC6A43" w:rsidRDefault="00DC6A43" w:rsidP="001D10EC">
            <w:pPr>
              <w:jc w:val="center"/>
              <w:rPr>
                <w:b/>
                <w:i/>
              </w:rPr>
            </w:pPr>
            <w:r>
              <w:rPr>
                <w:b/>
                <w:i/>
              </w:rPr>
              <w:t>Writing:</w:t>
            </w:r>
          </w:p>
          <w:p w:rsidR="00DC6A43" w:rsidRPr="00DC6A43" w:rsidRDefault="00DC6A43" w:rsidP="001D10EC">
            <w:pPr>
              <w:jc w:val="center"/>
            </w:pPr>
            <w:r w:rsidRPr="00DC6A43">
              <w:t xml:space="preserve">Texts to be used as vehicles for writing outcomes: </w:t>
            </w:r>
          </w:p>
          <w:p w:rsidR="00125FFF" w:rsidRDefault="00DC6A43" w:rsidP="001D10EC">
            <w:pPr>
              <w:jc w:val="center"/>
            </w:pPr>
            <w:r w:rsidRPr="00DC6A43">
              <w:rPr>
                <w:b/>
                <w:i/>
              </w:rPr>
              <w:t>The Lighthouse</w:t>
            </w:r>
            <w:r>
              <w:rPr>
                <w:b/>
                <w:i/>
              </w:rPr>
              <w:t xml:space="preserve"> </w:t>
            </w:r>
            <w:r w:rsidRPr="00DC6A43">
              <w:t>(</w:t>
            </w:r>
            <w:r w:rsidR="00B22C9F">
              <w:t>Narrative</w:t>
            </w:r>
            <w:r>
              <w:t>)</w:t>
            </w:r>
            <w:r w:rsidR="00125FFF">
              <w:t xml:space="preserve"> </w:t>
            </w:r>
          </w:p>
          <w:p w:rsidR="00D35565" w:rsidRDefault="00DC6A43" w:rsidP="001D10EC">
            <w:pPr>
              <w:jc w:val="center"/>
            </w:pPr>
            <w:r w:rsidRPr="00DC6A43">
              <w:rPr>
                <w:b/>
                <w:i/>
              </w:rPr>
              <w:t>Hansel and Gretel</w:t>
            </w:r>
            <w:r>
              <w:t xml:space="preserve"> (Letter, d</w:t>
            </w:r>
            <w:r w:rsidR="00125FFF">
              <w:t>iary extract (writing in role), dual narrative, enhanced instructions</w:t>
            </w:r>
            <w:r>
              <w:t>)</w:t>
            </w:r>
          </w:p>
          <w:p w:rsidR="00B841EE" w:rsidRDefault="00B841EE" w:rsidP="001D10EC">
            <w:pPr>
              <w:jc w:val="center"/>
            </w:pPr>
          </w:p>
          <w:p w:rsidR="00DC6A43" w:rsidRPr="00DC6A43" w:rsidRDefault="00DC6A43" w:rsidP="001D10EC">
            <w:pPr>
              <w:jc w:val="center"/>
              <w:rPr>
                <w:b/>
                <w:i/>
              </w:rPr>
            </w:pPr>
            <w:r w:rsidRPr="00DC6A43">
              <w:rPr>
                <w:b/>
                <w:i/>
              </w:rPr>
              <w:t xml:space="preserve">Reading: </w:t>
            </w:r>
          </w:p>
          <w:p w:rsidR="00F43491" w:rsidRDefault="00DC6A43" w:rsidP="001D10EC">
            <w:pPr>
              <w:jc w:val="center"/>
            </w:pPr>
            <w:r w:rsidRPr="00DC6A43">
              <w:t xml:space="preserve">Our class novel will be </w:t>
            </w:r>
            <w:r w:rsidRPr="00DC6A43">
              <w:rPr>
                <w:b/>
              </w:rPr>
              <w:t>‘Letters from the Lighthouse’</w:t>
            </w:r>
            <w:r w:rsidRPr="00DC6A43">
              <w:t xml:space="preserve"> from which we will be</w:t>
            </w:r>
            <w:r w:rsidR="00F43491" w:rsidRPr="00DC6A43">
              <w:t xml:space="preserve"> </w:t>
            </w:r>
            <w:r w:rsidRPr="00DC6A43">
              <w:t xml:space="preserve">answering a range of VIPERS </w:t>
            </w:r>
            <w:r w:rsidRPr="00DC6A43">
              <w:rPr>
                <w:i/>
              </w:rPr>
              <w:t>(vocabulary, inference, prediction, explanation, retrieval and summary)</w:t>
            </w:r>
            <w:r w:rsidRPr="00DC6A43">
              <w:t xml:space="preserve"> questions</w:t>
            </w:r>
          </w:p>
          <w:p w:rsidR="00B841EE" w:rsidRDefault="00B841EE" w:rsidP="001D10EC">
            <w:pPr>
              <w:jc w:val="center"/>
            </w:pPr>
          </w:p>
          <w:p w:rsidR="00B841EE" w:rsidRPr="00B841EE" w:rsidRDefault="00B841EE" w:rsidP="001D10EC">
            <w:pPr>
              <w:jc w:val="center"/>
              <w:rPr>
                <w:b/>
                <w:i/>
              </w:rPr>
            </w:pPr>
            <w:r w:rsidRPr="00B841EE">
              <w:rPr>
                <w:b/>
                <w:i/>
              </w:rPr>
              <w:t>Grammar, Spelling and Punctuation:</w:t>
            </w:r>
          </w:p>
          <w:p w:rsidR="00B841EE" w:rsidRPr="00DC6A43" w:rsidRDefault="00B841EE" w:rsidP="001D10EC">
            <w:pPr>
              <w:jc w:val="center"/>
            </w:pPr>
            <w:r>
              <w:t>Continuous coverage / revision of all Key Stage 2 elements</w:t>
            </w:r>
          </w:p>
          <w:p w:rsidR="00F43491" w:rsidRDefault="00F43491" w:rsidP="001D10EC">
            <w:pPr>
              <w:jc w:val="center"/>
            </w:pPr>
          </w:p>
        </w:tc>
        <w:tc>
          <w:tcPr>
            <w:tcW w:w="4394" w:type="dxa"/>
          </w:tcPr>
          <w:p w:rsidR="00DC6A43" w:rsidRDefault="00DC6A43" w:rsidP="00DC6A43">
            <w:pPr>
              <w:jc w:val="center"/>
              <w:rPr>
                <w:b/>
                <w:i/>
              </w:rPr>
            </w:pPr>
            <w:r>
              <w:rPr>
                <w:b/>
                <w:i/>
              </w:rPr>
              <w:t>Writing:</w:t>
            </w:r>
          </w:p>
          <w:p w:rsidR="00DC6A43" w:rsidRDefault="00DC6A43" w:rsidP="001D10EC">
            <w:pPr>
              <w:jc w:val="center"/>
            </w:pPr>
            <w:r w:rsidRPr="00DC6A43">
              <w:t xml:space="preserve">Texts to be used as vehicles for writing outcomes: </w:t>
            </w:r>
          </w:p>
          <w:p w:rsidR="00DC6A43" w:rsidRDefault="00DC6A43" w:rsidP="001D10EC">
            <w:pPr>
              <w:jc w:val="center"/>
            </w:pPr>
            <w:r w:rsidRPr="00B841EE">
              <w:rPr>
                <w:b/>
                <w:i/>
              </w:rPr>
              <w:t>Rose Blanche</w:t>
            </w:r>
            <w:r>
              <w:t xml:space="preserve"> (diary extract, </w:t>
            </w:r>
            <w:r w:rsidR="00B841EE">
              <w:t xml:space="preserve">bravery </w:t>
            </w:r>
            <w:r>
              <w:t>speech</w:t>
            </w:r>
            <w:r w:rsidR="00B841EE">
              <w:t xml:space="preserve"> award</w:t>
            </w:r>
            <w:r>
              <w:t>)</w:t>
            </w:r>
          </w:p>
          <w:p w:rsidR="00B841EE" w:rsidRDefault="00B841EE" w:rsidP="00DC6A43">
            <w:pPr>
              <w:jc w:val="center"/>
            </w:pPr>
            <w:r w:rsidRPr="00B841EE">
              <w:rPr>
                <w:b/>
                <w:i/>
              </w:rPr>
              <w:t>Frances</w:t>
            </w:r>
            <w:r>
              <w:rPr>
                <w:i/>
              </w:rPr>
              <w:t xml:space="preserve"> </w:t>
            </w:r>
            <w:r w:rsidRPr="00B841EE">
              <w:t>(extended narrative, newspaper report)</w:t>
            </w:r>
          </w:p>
          <w:p w:rsidR="00B841EE" w:rsidRDefault="00B841EE" w:rsidP="00DC6A43">
            <w:pPr>
              <w:jc w:val="center"/>
              <w:rPr>
                <w:i/>
              </w:rPr>
            </w:pPr>
          </w:p>
          <w:p w:rsidR="00DC6A43" w:rsidRPr="00DC6A43" w:rsidRDefault="00DC6A43" w:rsidP="00DC6A43">
            <w:pPr>
              <w:jc w:val="center"/>
              <w:rPr>
                <w:b/>
                <w:i/>
              </w:rPr>
            </w:pPr>
            <w:r w:rsidRPr="00DC6A43">
              <w:rPr>
                <w:b/>
                <w:i/>
              </w:rPr>
              <w:t xml:space="preserve">Reading: </w:t>
            </w:r>
          </w:p>
          <w:p w:rsidR="00DC6A43" w:rsidRPr="00DC6A43" w:rsidRDefault="00DC6A43" w:rsidP="00DC6A43">
            <w:pPr>
              <w:jc w:val="center"/>
            </w:pPr>
            <w:r w:rsidRPr="00DC6A43">
              <w:t xml:space="preserve">Our class novel will be </w:t>
            </w:r>
            <w:r w:rsidRPr="00DC6A43">
              <w:rPr>
                <w:b/>
              </w:rPr>
              <w:t>‘</w:t>
            </w:r>
            <w:r>
              <w:rPr>
                <w:b/>
              </w:rPr>
              <w:t>The Boy In The Striped Pyjamas</w:t>
            </w:r>
            <w:r w:rsidRPr="00DC6A43">
              <w:t xml:space="preserve"> from which we will be answering a range of VIPERS </w:t>
            </w:r>
            <w:r w:rsidRPr="00DC6A43">
              <w:rPr>
                <w:i/>
              </w:rPr>
              <w:t>(vocabulary, inference, prediction, explanation, retrieval and summary)</w:t>
            </w:r>
            <w:r w:rsidRPr="00DC6A43">
              <w:t xml:space="preserve"> questions</w:t>
            </w:r>
          </w:p>
          <w:p w:rsidR="00F43491" w:rsidRDefault="00F43491" w:rsidP="001D10EC">
            <w:pPr>
              <w:jc w:val="center"/>
            </w:pPr>
          </w:p>
          <w:p w:rsidR="00B841EE" w:rsidRPr="00B841EE" w:rsidRDefault="00B841EE" w:rsidP="00B841EE">
            <w:pPr>
              <w:jc w:val="center"/>
              <w:rPr>
                <w:b/>
                <w:i/>
              </w:rPr>
            </w:pPr>
            <w:r w:rsidRPr="00B841EE">
              <w:rPr>
                <w:b/>
                <w:i/>
              </w:rPr>
              <w:t>Grammar, Spelling and Punctuation:</w:t>
            </w:r>
          </w:p>
          <w:p w:rsidR="00B841EE" w:rsidRPr="00DC6A43" w:rsidRDefault="00B841EE" w:rsidP="00B841EE">
            <w:pPr>
              <w:jc w:val="center"/>
            </w:pPr>
            <w:r>
              <w:t>Continuous coverage / revision of all Key Stage 2 elements</w:t>
            </w:r>
          </w:p>
          <w:p w:rsidR="00B841EE" w:rsidRDefault="00B841EE" w:rsidP="001D10EC">
            <w:pPr>
              <w:jc w:val="center"/>
            </w:pPr>
          </w:p>
        </w:tc>
        <w:tc>
          <w:tcPr>
            <w:tcW w:w="4253" w:type="dxa"/>
          </w:tcPr>
          <w:p w:rsidR="00B841EE" w:rsidRDefault="00B841EE" w:rsidP="00B841EE">
            <w:pPr>
              <w:jc w:val="center"/>
              <w:rPr>
                <w:b/>
                <w:i/>
              </w:rPr>
            </w:pPr>
            <w:r>
              <w:rPr>
                <w:b/>
                <w:i/>
              </w:rPr>
              <w:t>Writing:</w:t>
            </w:r>
          </w:p>
          <w:p w:rsidR="00B841EE" w:rsidRDefault="00B841EE" w:rsidP="00B841EE">
            <w:pPr>
              <w:jc w:val="center"/>
            </w:pPr>
            <w:r w:rsidRPr="00DC6A43">
              <w:t xml:space="preserve">Texts to be used as vehicles for writing outcomes: </w:t>
            </w:r>
          </w:p>
          <w:p w:rsidR="00B841EE" w:rsidRDefault="00B841EE" w:rsidP="00B841EE">
            <w:pPr>
              <w:jc w:val="center"/>
            </w:pPr>
            <w:r>
              <w:rPr>
                <w:b/>
                <w:i/>
              </w:rPr>
              <w:t>The Giant’s Necklace</w:t>
            </w:r>
            <w:r>
              <w:t xml:space="preserve"> (diary extract, newspaper article, police report)</w:t>
            </w:r>
          </w:p>
          <w:p w:rsidR="00B841EE" w:rsidRDefault="00B841EE" w:rsidP="00B841EE">
            <w:pPr>
              <w:jc w:val="center"/>
              <w:rPr>
                <w:i/>
              </w:rPr>
            </w:pPr>
            <w:r>
              <w:rPr>
                <w:b/>
                <w:i/>
              </w:rPr>
              <w:t xml:space="preserve">Mad Miss </w:t>
            </w:r>
            <w:proofErr w:type="spellStart"/>
            <w:r>
              <w:rPr>
                <w:b/>
                <w:i/>
              </w:rPr>
              <w:t>Marney</w:t>
            </w:r>
            <w:proofErr w:type="spellEnd"/>
            <w:r>
              <w:rPr>
                <w:i/>
              </w:rPr>
              <w:t xml:space="preserve"> (</w:t>
            </w:r>
            <w:r w:rsidRPr="00B841EE">
              <w:t>letter)</w:t>
            </w:r>
          </w:p>
          <w:p w:rsidR="00B841EE" w:rsidRDefault="00B841EE" w:rsidP="00B841EE">
            <w:pPr>
              <w:jc w:val="center"/>
            </w:pPr>
            <w:r w:rsidRPr="00B841EE">
              <w:rPr>
                <w:b/>
                <w:i/>
              </w:rPr>
              <w:t xml:space="preserve">Odysseus </w:t>
            </w:r>
            <w:r w:rsidRPr="00B841EE">
              <w:t>(speech</w:t>
            </w:r>
            <w:r>
              <w:t>)</w:t>
            </w:r>
          </w:p>
          <w:p w:rsidR="00B841EE" w:rsidRPr="00B841EE" w:rsidRDefault="00B841EE" w:rsidP="00B841EE">
            <w:pPr>
              <w:jc w:val="center"/>
            </w:pPr>
          </w:p>
          <w:p w:rsidR="00DC6A43" w:rsidRPr="00DC6A43" w:rsidRDefault="00DC6A43" w:rsidP="00DC6A43">
            <w:pPr>
              <w:jc w:val="center"/>
              <w:rPr>
                <w:b/>
                <w:i/>
              </w:rPr>
            </w:pPr>
            <w:r w:rsidRPr="00DC6A43">
              <w:rPr>
                <w:b/>
                <w:i/>
              </w:rPr>
              <w:t xml:space="preserve">Reading: </w:t>
            </w:r>
          </w:p>
          <w:p w:rsidR="00DC6A43" w:rsidRPr="00DC6A43" w:rsidRDefault="00DC6A43" w:rsidP="00DC6A43">
            <w:pPr>
              <w:jc w:val="center"/>
            </w:pPr>
            <w:r w:rsidRPr="00DC6A43">
              <w:t xml:space="preserve">Our class novel will be </w:t>
            </w:r>
            <w:r w:rsidRPr="00DC6A43">
              <w:rPr>
                <w:b/>
              </w:rPr>
              <w:t>‘</w:t>
            </w:r>
            <w:r>
              <w:rPr>
                <w:b/>
              </w:rPr>
              <w:t>Odysseus’</w:t>
            </w:r>
            <w:r w:rsidRPr="00DC6A43">
              <w:t xml:space="preserve"> from which we will be answering a range of VIPERS </w:t>
            </w:r>
            <w:r w:rsidRPr="00DC6A43">
              <w:rPr>
                <w:i/>
              </w:rPr>
              <w:t>(vocabulary, inference, prediction, explanation, retrieval and summary)</w:t>
            </w:r>
            <w:r w:rsidRPr="00DC6A43">
              <w:t xml:space="preserve"> questions</w:t>
            </w:r>
          </w:p>
          <w:p w:rsidR="00F43491" w:rsidRDefault="00F43491" w:rsidP="001D10EC">
            <w:pPr>
              <w:jc w:val="center"/>
            </w:pPr>
          </w:p>
          <w:p w:rsidR="00B841EE" w:rsidRPr="00B841EE" w:rsidRDefault="00B841EE" w:rsidP="00B841EE">
            <w:pPr>
              <w:jc w:val="center"/>
              <w:rPr>
                <w:b/>
                <w:i/>
              </w:rPr>
            </w:pPr>
            <w:r w:rsidRPr="00B841EE">
              <w:rPr>
                <w:b/>
                <w:i/>
              </w:rPr>
              <w:t>Grammar, Spelling and Punctuation:</w:t>
            </w:r>
          </w:p>
          <w:p w:rsidR="00B841EE" w:rsidRPr="00DC6A43" w:rsidRDefault="00B841EE" w:rsidP="00B841EE">
            <w:pPr>
              <w:jc w:val="center"/>
            </w:pPr>
            <w:r>
              <w:t>Continuous coverage / revision of all Key Stage 2 elements</w:t>
            </w:r>
          </w:p>
          <w:p w:rsidR="00B841EE" w:rsidRDefault="00B841EE" w:rsidP="001D10EC">
            <w:pPr>
              <w:jc w:val="center"/>
            </w:pPr>
          </w:p>
        </w:tc>
      </w:tr>
      <w:tr w:rsidR="00D35565" w:rsidTr="00767E8F">
        <w:tc>
          <w:tcPr>
            <w:tcW w:w="1696" w:type="dxa"/>
          </w:tcPr>
          <w:p w:rsidR="00D35565" w:rsidRPr="008F6D2D" w:rsidRDefault="00D35565">
            <w:pPr>
              <w:rPr>
                <w:sz w:val="24"/>
              </w:rPr>
            </w:pPr>
            <w:r w:rsidRPr="008F6D2D">
              <w:rPr>
                <w:sz w:val="24"/>
              </w:rPr>
              <w:t xml:space="preserve">Maths </w:t>
            </w:r>
          </w:p>
        </w:tc>
        <w:tc>
          <w:tcPr>
            <w:tcW w:w="4111" w:type="dxa"/>
          </w:tcPr>
          <w:p w:rsidR="004D56A1" w:rsidRPr="004D56A1" w:rsidRDefault="004D56A1" w:rsidP="004D56A1">
            <w:pPr>
              <w:pStyle w:val="NoSpacing"/>
              <w:jc w:val="center"/>
              <w:rPr>
                <w:b/>
                <w:i/>
              </w:rPr>
            </w:pPr>
            <w:r w:rsidRPr="004D56A1">
              <w:rPr>
                <w:b/>
                <w:i/>
              </w:rPr>
              <w:t>Place Value:</w:t>
            </w:r>
          </w:p>
          <w:p w:rsidR="001A05A4" w:rsidRPr="00D8311D" w:rsidRDefault="001A05A4" w:rsidP="004D56A1">
            <w:pPr>
              <w:pStyle w:val="NoSpacing"/>
              <w:jc w:val="center"/>
            </w:pPr>
            <w:r w:rsidRPr="00D8311D">
              <w:t>Read, write, order and compare numbers to at least 1,000,000 and determine the value of each digit</w:t>
            </w:r>
          </w:p>
          <w:p w:rsidR="001A05A4" w:rsidRPr="00D8311D" w:rsidRDefault="001A05A4" w:rsidP="004D56A1">
            <w:pPr>
              <w:pStyle w:val="NoSpacing"/>
              <w:jc w:val="center"/>
            </w:pPr>
            <w:r w:rsidRPr="00D8311D">
              <w:t>Round any whole number to a required degree of accuracy</w:t>
            </w:r>
          </w:p>
          <w:p w:rsidR="001A05A4" w:rsidRPr="00D8311D" w:rsidRDefault="001A05A4" w:rsidP="004D56A1">
            <w:pPr>
              <w:pStyle w:val="NoSpacing"/>
              <w:jc w:val="center"/>
            </w:pPr>
            <w:r w:rsidRPr="00D8311D">
              <w:t>Use negative numbers in context, and calculate intervals across zero</w:t>
            </w:r>
          </w:p>
          <w:p w:rsidR="001A05A4" w:rsidRDefault="001A05A4" w:rsidP="004D56A1">
            <w:pPr>
              <w:pStyle w:val="NoSpacing"/>
              <w:jc w:val="center"/>
              <w:rPr>
                <w:rFonts w:cstheme="minorHAnsi"/>
                <w:bCs/>
              </w:rPr>
            </w:pPr>
            <w:r w:rsidRPr="00D8311D">
              <w:rPr>
                <w:rFonts w:cstheme="minorHAnsi"/>
                <w:bCs/>
              </w:rPr>
              <w:lastRenderedPageBreak/>
              <w:t>Solve number and practical problems that involve all of the abo</w:t>
            </w:r>
            <w:r w:rsidR="004D56A1">
              <w:rPr>
                <w:rFonts w:cstheme="minorHAnsi"/>
                <w:bCs/>
              </w:rPr>
              <w:t>ve (number and place value)</w:t>
            </w:r>
          </w:p>
          <w:p w:rsidR="004D56A1" w:rsidRDefault="004D56A1" w:rsidP="004D56A1">
            <w:pPr>
              <w:pStyle w:val="NoSpacing"/>
              <w:jc w:val="center"/>
              <w:rPr>
                <w:rFonts w:cstheme="minorHAnsi"/>
                <w:bCs/>
              </w:rPr>
            </w:pPr>
          </w:p>
          <w:p w:rsidR="004D56A1" w:rsidRPr="004D56A1" w:rsidRDefault="004D56A1" w:rsidP="004D56A1">
            <w:pPr>
              <w:pStyle w:val="NoSpacing"/>
              <w:jc w:val="center"/>
              <w:rPr>
                <w:rFonts w:cstheme="minorHAnsi"/>
                <w:b/>
                <w:bCs/>
                <w:i/>
              </w:rPr>
            </w:pPr>
            <w:r w:rsidRPr="004D56A1">
              <w:rPr>
                <w:rFonts w:cstheme="minorHAnsi"/>
                <w:b/>
                <w:bCs/>
                <w:i/>
              </w:rPr>
              <w:t xml:space="preserve">Four Operations: </w:t>
            </w:r>
          </w:p>
          <w:p w:rsidR="004D56A1" w:rsidRPr="00D8311D" w:rsidRDefault="004D56A1" w:rsidP="004D56A1">
            <w:pPr>
              <w:pStyle w:val="NoSpacing"/>
              <w:jc w:val="center"/>
            </w:pPr>
            <w:r w:rsidRPr="559600EB">
              <w:t>Multiply multi-digit numbers up to 4 digits by a two-digit whole number using the formal written method of long multiplication</w:t>
            </w:r>
          </w:p>
          <w:p w:rsidR="004D56A1" w:rsidRPr="004D56A1" w:rsidRDefault="004D56A1" w:rsidP="004D56A1">
            <w:pPr>
              <w:pStyle w:val="NoSpacing"/>
              <w:jc w:val="center"/>
            </w:pPr>
            <w:r w:rsidRPr="004D56A1">
              <w:t>Divide number up to 4 digits by a two-digit whole number using the formal written method of long division, and interpret remainders as whole number remainders, fractions or by rounding, as appropriate for the context</w:t>
            </w:r>
          </w:p>
          <w:p w:rsidR="004D56A1" w:rsidRPr="00D8311D" w:rsidRDefault="004D56A1" w:rsidP="004D56A1">
            <w:pPr>
              <w:pStyle w:val="NoSpacing"/>
              <w:jc w:val="center"/>
            </w:pPr>
            <w:r w:rsidRPr="00D8311D">
              <w:t>Divide numbers up to 4 digits by a two-digit number using the formal written method of short division where appropriate interpreting remainders according to the context</w:t>
            </w:r>
          </w:p>
          <w:p w:rsidR="004D56A1" w:rsidRPr="00D8311D" w:rsidRDefault="004D56A1" w:rsidP="004D56A1">
            <w:pPr>
              <w:pStyle w:val="NoSpacing"/>
              <w:jc w:val="center"/>
            </w:pPr>
            <w:r w:rsidRPr="00D8311D">
              <w:t>Perform mental calculations, including with mixed operations and large numbers</w:t>
            </w:r>
          </w:p>
          <w:p w:rsidR="004D56A1" w:rsidRPr="00D8311D" w:rsidRDefault="004D56A1" w:rsidP="004D56A1">
            <w:pPr>
              <w:pStyle w:val="NoSpacing"/>
              <w:jc w:val="center"/>
            </w:pPr>
            <w:r>
              <w:t>Use</w:t>
            </w:r>
            <w:r w:rsidRPr="00D8311D">
              <w:t xml:space="preserve"> knowledge of the order of operations to carry out calculations involving the four operations</w:t>
            </w:r>
          </w:p>
          <w:p w:rsidR="004D56A1" w:rsidRPr="00D8311D" w:rsidRDefault="004D56A1" w:rsidP="004D56A1">
            <w:pPr>
              <w:pStyle w:val="NoSpacing"/>
              <w:jc w:val="center"/>
            </w:pPr>
            <w:r w:rsidRPr="00D8311D">
              <w:t>Identify common factors, common multiples and prime numbers</w:t>
            </w:r>
          </w:p>
          <w:p w:rsidR="004D56A1" w:rsidRPr="00D8311D" w:rsidRDefault="004D56A1" w:rsidP="004D56A1">
            <w:pPr>
              <w:pStyle w:val="NoSpacing"/>
              <w:jc w:val="center"/>
              <w:rPr>
                <w:rFonts w:cstheme="minorHAnsi"/>
                <w:bCs/>
                <w:iCs/>
              </w:rPr>
            </w:pPr>
            <w:r w:rsidRPr="00D8311D">
              <w:rPr>
                <w:rFonts w:cstheme="minorHAnsi"/>
                <w:bCs/>
                <w:iCs/>
              </w:rPr>
              <w:t>Solve addition and subtraction multi-step problems in contexts, deciding which operations and methods to use and why</w:t>
            </w:r>
          </w:p>
          <w:p w:rsidR="004D56A1" w:rsidRPr="004D56A1" w:rsidRDefault="004D56A1" w:rsidP="004D56A1">
            <w:pPr>
              <w:pStyle w:val="NoSpacing"/>
              <w:jc w:val="center"/>
              <w:rPr>
                <w:rFonts w:cstheme="minorHAnsi"/>
                <w:bCs/>
                <w:iCs/>
              </w:rPr>
            </w:pPr>
            <w:r w:rsidRPr="004D56A1">
              <w:rPr>
                <w:rFonts w:cstheme="minorHAnsi"/>
                <w:bCs/>
                <w:iCs/>
              </w:rPr>
              <w:t>Solve problems involving addition, subtraction, multiplication and division</w:t>
            </w:r>
          </w:p>
          <w:p w:rsidR="004D56A1" w:rsidRPr="004D56A1" w:rsidRDefault="004D56A1" w:rsidP="004D56A1">
            <w:pPr>
              <w:pStyle w:val="NoSpacing"/>
              <w:jc w:val="center"/>
              <w:rPr>
                <w:rFonts w:cstheme="minorHAnsi"/>
                <w:bCs/>
                <w:iCs/>
              </w:rPr>
            </w:pPr>
            <w:r w:rsidRPr="004D56A1">
              <w:rPr>
                <w:rFonts w:cstheme="minorHAnsi"/>
                <w:bCs/>
                <w:iCs/>
              </w:rPr>
              <w:lastRenderedPageBreak/>
              <w:t>Use estimation to check answers to calculations and determine, in the context of a problem, an appropriate degree of accuracy</w:t>
            </w:r>
          </w:p>
          <w:p w:rsidR="004D56A1" w:rsidRPr="00D8311D" w:rsidRDefault="004D56A1" w:rsidP="004D56A1">
            <w:pPr>
              <w:pStyle w:val="NoSpacing"/>
              <w:jc w:val="center"/>
            </w:pPr>
            <w:r w:rsidRPr="00D8311D">
              <w:t>Identify the value of each digit in numbers given to three decimal places and multiply and divide numbers by 10, 100 and 1000 giving answers up to three decimal places</w:t>
            </w:r>
          </w:p>
          <w:p w:rsidR="004D56A1" w:rsidRPr="00D8311D" w:rsidRDefault="004D56A1" w:rsidP="004D56A1">
            <w:pPr>
              <w:pStyle w:val="NoSpacing"/>
              <w:jc w:val="center"/>
            </w:pPr>
            <w:r w:rsidRPr="00D8311D">
              <w:t>Multiply one- digit numbers with up to two decimal places by whole numbers</w:t>
            </w:r>
          </w:p>
          <w:p w:rsidR="004D56A1" w:rsidRDefault="004D56A1" w:rsidP="004D56A1">
            <w:pPr>
              <w:pStyle w:val="NoSpacing"/>
              <w:jc w:val="center"/>
              <w:rPr>
                <w:rFonts w:cstheme="minorHAnsi"/>
                <w:bCs/>
              </w:rPr>
            </w:pPr>
          </w:p>
          <w:p w:rsidR="004D56A1" w:rsidRPr="004D56A1" w:rsidRDefault="004D56A1" w:rsidP="004D56A1">
            <w:pPr>
              <w:jc w:val="center"/>
              <w:rPr>
                <w:b/>
                <w:i/>
              </w:rPr>
            </w:pPr>
            <w:r>
              <w:rPr>
                <w:b/>
                <w:i/>
              </w:rPr>
              <w:t xml:space="preserve">Fractions, </w:t>
            </w:r>
            <w:r w:rsidRPr="004D56A1">
              <w:rPr>
                <w:b/>
                <w:i/>
              </w:rPr>
              <w:t>Decimals</w:t>
            </w:r>
            <w:r>
              <w:rPr>
                <w:b/>
                <w:i/>
              </w:rPr>
              <w:t xml:space="preserve"> and Percentages</w:t>
            </w:r>
            <w:r w:rsidRPr="004D56A1">
              <w:rPr>
                <w:b/>
                <w:i/>
              </w:rPr>
              <w:t>:</w:t>
            </w:r>
          </w:p>
          <w:p w:rsidR="004D56A1" w:rsidRPr="004D56A1" w:rsidRDefault="004D56A1" w:rsidP="004D56A1">
            <w:pPr>
              <w:pStyle w:val="NoSpacing"/>
              <w:jc w:val="center"/>
            </w:pPr>
            <w:r w:rsidRPr="004D56A1">
              <w:t>Use common factors to simplify fractions; use common multiples to express fractions in the same denomination</w:t>
            </w:r>
          </w:p>
          <w:p w:rsidR="004D56A1" w:rsidRPr="004D56A1" w:rsidRDefault="004D56A1" w:rsidP="004D56A1">
            <w:pPr>
              <w:pStyle w:val="NoSpacing"/>
              <w:jc w:val="center"/>
            </w:pPr>
            <w:r w:rsidRPr="004D56A1">
              <w:t>Compare and order fractions, including fractions &gt; 1</w:t>
            </w:r>
          </w:p>
          <w:p w:rsidR="004D56A1" w:rsidRPr="004D56A1" w:rsidRDefault="004D56A1" w:rsidP="004D56A1">
            <w:pPr>
              <w:pStyle w:val="NoSpacing"/>
              <w:jc w:val="center"/>
            </w:pPr>
            <w:r w:rsidRPr="004D56A1">
              <w:t>Add and subtract fractions with a different denominators and mixed numbers, sing the concept of equivalent fractions</w:t>
            </w:r>
          </w:p>
          <w:p w:rsidR="004D56A1" w:rsidRPr="004D56A1" w:rsidRDefault="004D56A1" w:rsidP="004D56A1">
            <w:pPr>
              <w:pStyle w:val="NoSpacing"/>
              <w:jc w:val="center"/>
            </w:pPr>
            <w:r w:rsidRPr="004D56A1">
              <w:t>Multiply simple pairs of proper fractions, writing the answer in its simplest form for example, ¼ x ½ = 1/8</w:t>
            </w:r>
          </w:p>
          <w:p w:rsidR="004D56A1" w:rsidRPr="004D56A1" w:rsidRDefault="004D56A1" w:rsidP="004D56A1">
            <w:pPr>
              <w:pStyle w:val="NoSpacing"/>
              <w:jc w:val="center"/>
            </w:pPr>
            <w:r w:rsidRPr="004D56A1">
              <w:t xml:space="preserve">Divide proper fractions by whole numbers for example, 1/3 </w:t>
            </w:r>
            <w:r w:rsidRPr="004D56A1">
              <w:rPr>
                <w:rFonts w:cs="Calibri"/>
              </w:rPr>
              <w:t>÷</w:t>
            </w:r>
            <w:r w:rsidRPr="004D56A1">
              <w:t xml:space="preserve"> 2 = 1/6</w:t>
            </w:r>
          </w:p>
          <w:p w:rsidR="004D56A1" w:rsidRPr="004D56A1" w:rsidRDefault="004D56A1" w:rsidP="004D56A1">
            <w:pPr>
              <w:pStyle w:val="NoSpacing"/>
              <w:jc w:val="center"/>
            </w:pPr>
            <w:r w:rsidRPr="004D56A1">
              <w:t>Associate a fraction with division and calculate decimal fraction equivalents for example, 0.375 for a simple fraction, for example 3/8</w:t>
            </w:r>
          </w:p>
          <w:p w:rsidR="004D56A1" w:rsidRPr="004D56A1" w:rsidRDefault="004D56A1" w:rsidP="004D56A1">
            <w:pPr>
              <w:pStyle w:val="NoSpacing"/>
              <w:jc w:val="center"/>
            </w:pPr>
            <w:r w:rsidRPr="004D56A1">
              <w:t>Use written division methods in cases where the answer has up to two decimal places</w:t>
            </w:r>
          </w:p>
          <w:p w:rsidR="004D56A1" w:rsidRDefault="004D56A1" w:rsidP="004D56A1">
            <w:pPr>
              <w:pStyle w:val="NoSpacing"/>
              <w:jc w:val="center"/>
            </w:pPr>
            <w:r w:rsidRPr="004D56A1">
              <w:lastRenderedPageBreak/>
              <w:t>Recall and use equivalence between simple fraction, decimals and percentages, including in different contexts</w:t>
            </w:r>
          </w:p>
          <w:p w:rsidR="004D56A1" w:rsidRDefault="004D56A1" w:rsidP="004D56A1">
            <w:pPr>
              <w:jc w:val="center"/>
              <w:rPr>
                <w:rFonts w:eastAsia="Yu Gothic Light" w:cstheme="minorHAnsi"/>
              </w:rPr>
            </w:pPr>
            <w:r w:rsidRPr="004D56A1">
              <w:rPr>
                <w:rFonts w:eastAsia="Yu Gothic Light" w:cstheme="minorHAnsi"/>
              </w:rPr>
              <w:t>Solve problems involving the calculation of percentages (for example, of measures and such as 15% of 360) and the use of percentages for comparison</w:t>
            </w:r>
          </w:p>
          <w:p w:rsidR="00F43491" w:rsidRPr="00F43491" w:rsidRDefault="00F43491" w:rsidP="001D10EC">
            <w:pPr>
              <w:jc w:val="center"/>
              <w:rPr>
                <w:i/>
              </w:rPr>
            </w:pPr>
          </w:p>
        </w:tc>
        <w:tc>
          <w:tcPr>
            <w:tcW w:w="4394" w:type="dxa"/>
          </w:tcPr>
          <w:p w:rsidR="004D56A1" w:rsidRPr="004D56A1" w:rsidRDefault="004D56A1" w:rsidP="004D56A1">
            <w:pPr>
              <w:jc w:val="center"/>
              <w:rPr>
                <w:rFonts w:eastAsia="Yu Gothic Light" w:cstheme="minorHAnsi"/>
                <w:b/>
                <w:i/>
              </w:rPr>
            </w:pPr>
            <w:r w:rsidRPr="004D56A1">
              <w:rPr>
                <w:rFonts w:eastAsia="Yu Gothic Light" w:cstheme="minorHAnsi"/>
                <w:b/>
                <w:i/>
              </w:rPr>
              <w:lastRenderedPageBreak/>
              <w:t>Ratio and Proportion:</w:t>
            </w:r>
          </w:p>
          <w:p w:rsidR="004D56A1" w:rsidRPr="004D56A1" w:rsidRDefault="004D56A1" w:rsidP="004D56A1">
            <w:pPr>
              <w:jc w:val="center"/>
              <w:rPr>
                <w:rFonts w:eastAsia="Yu Gothic Light" w:cstheme="minorHAnsi"/>
              </w:rPr>
            </w:pPr>
            <w:r w:rsidRPr="004D56A1">
              <w:rPr>
                <w:rFonts w:eastAsia="Yu Gothic Light" w:cstheme="minorHAnsi"/>
              </w:rPr>
              <w:t>Solve problems involving the relative sizes of two quantities where missing values can be found using integer multiplication and division facts</w:t>
            </w:r>
          </w:p>
          <w:p w:rsidR="004D56A1" w:rsidRPr="004D56A1" w:rsidRDefault="004D56A1" w:rsidP="004D56A1">
            <w:pPr>
              <w:jc w:val="center"/>
              <w:rPr>
                <w:rFonts w:eastAsia="Yu Gothic Light" w:cstheme="minorHAnsi"/>
              </w:rPr>
            </w:pPr>
            <w:r w:rsidRPr="004D56A1">
              <w:rPr>
                <w:rFonts w:eastAsia="Yu Gothic Light" w:cstheme="minorHAnsi"/>
              </w:rPr>
              <w:t>Solve problems involving the calculation involving similar shapes where the scale factor is known or can be found</w:t>
            </w:r>
          </w:p>
          <w:p w:rsidR="004D56A1" w:rsidRPr="004D56A1" w:rsidRDefault="004D56A1" w:rsidP="004D56A1">
            <w:pPr>
              <w:jc w:val="center"/>
              <w:rPr>
                <w:rFonts w:eastAsia="Yu Gothic Light" w:cstheme="minorHAnsi"/>
              </w:rPr>
            </w:pPr>
            <w:r w:rsidRPr="004D56A1">
              <w:rPr>
                <w:rFonts w:eastAsia="Yu Gothic Light" w:cstheme="minorHAnsi"/>
              </w:rPr>
              <w:t xml:space="preserve">Solve problems involving the calculation of percentages (for example, of measures and </w:t>
            </w:r>
            <w:r w:rsidRPr="004D56A1">
              <w:rPr>
                <w:rFonts w:eastAsia="Yu Gothic Light" w:cstheme="minorHAnsi"/>
              </w:rPr>
              <w:lastRenderedPageBreak/>
              <w:t>such as 15% of 360) and the use of percentages for comparison</w:t>
            </w:r>
          </w:p>
          <w:p w:rsidR="004D56A1" w:rsidRPr="004D56A1" w:rsidRDefault="004D56A1" w:rsidP="004D56A1">
            <w:pPr>
              <w:jc w:val="center"/>
              <w:rPr>
                <w:rFonts w:eastAsia="Yu Gothic Light" w:cstheme="minorHAnsi"/>
              </w:rPr>
            </w:pPr>
            <w:r w:rsidRPr="004D56A1">
              <w:rPr>
                <w:rFonts w:eastAsia="Yu Gothic Light" w:cstheme="minorHAnsi"/>
              </w:rPr>
              <w:t>Solve problems involving unequal sharing and grouping using knowledge of fractions and multiple</w:t>
            </w:r>
          </w:p>
          <w:p w:rsidR="004D56A1" w:rsidRDefault="004D56A1" w:rsidP="004D56A1">
            <w:pPr>
              <w:jc w:val="center"/>
              <w:rPr>
                <w:rFonts w:eastAsia="Yu Gothic Light" w:cstheme="minorHAnsi"/>
              </w:rPr>
            </w:pPr>
            <w:r w:rsidRPr="004D56A1">
              <w:rPr>
                <w:rFonts w:eastAsia="Yu Gothic Light" w:cstheme="minorHAnsi"/>
              </w:rPr>
              <w:t>Solve problems involving the relative sizes of two quantities where missing values can be found by using integer multiplication and division facts</w:t>
            </w:r>
          </w:p>
          <w:p w:rsidR="004D56A1" w:rsidRDefault="004D56A1" w:rsidP="004D56A1">
            <w:pPr>
              <w:jc w:val="center"/>
              <w:rPr>
                <w:rFonts w:eastAsia="Yu Gothic Light" w:cstheme="minorHAnsi"/>
              </w:rPr>
            </w:pPr>
          </w:p>
          <w:p w:rsidR="004D56A1" w:rsidRPr="004D56A1" w:rsidRDefault="004D56A1" w:rsidP="004D56A1">
            <w:pPr>
              <w:jc w:val="center"/>
              <w:rPr>
                <w:rFonts w:eastAsia="Yu Gothic Light" w:cstheme="minorHAnsi"/>
                <w:b/>
                <w:i/>
              </w:rPr>
            </w:pPr>
            <w:r w:rsidRPr="004D56A1">
              <w:rPr>
                <w:rFonts w:eastAsia="Yu Gothic Light" w:cstheme="minorHAnsi"/>
                <w:b/>
                <w:i/>
              </w:rPr>
              <w:t xml:space="preserve">Measure: </w:t>
            </w:r>
          </w:p>
          <w:p w:rsidR="004D56A1" w:rsidRPr="004D56A1" w:rsidRDefault="004D56A1" w:rsidP="004D56A1">
            <w:pPr>
              <w:pStyle w:val="NoSpacing"/>
              <w:jc w:val="center"/>
            </w:pPr>
            <w:r w:rsidRPr="004D56A1">
              <w:t>Measure and calculate the perimeter of composite rectilinear shapes in centimetres and metres</w:t>
            </w:r>
          </w:p>
          <w:p w:rsidR="004D56A1" w:rsidRPr="004D56A1" w:rsidRDefault="004D56A1" w:rsidP="004D56A1">
            <w:pPr>
              <w:pStyle w:val="NoSpacing"/>
              <w:jc w:val="center"/>
              <w:rPr>
                <w:rFonts w:cs="AkzidenzGroteskBQ-MediumItalic"/>
                <w:bCs/>
                <w:iCs/>
                <w:lang w:eastAsia="en-GB"/>
              </w:rPr>
            </w:pPr>
            <w:r w:rsidRPr="004D56A1">
              <w:rPr>
                <w:rFonts w:cs="AkzidenzGroteskBQ-MediumItalic"/>
                <w:bCs/>
                <w:iCs/>
                <w:lang w:eastAsia="en-GB"/>
              </w:rPr>
              <w:t>Use, read, write and convert between standard units, using decimal notation to up to three decimal places.</w:t>
            </w:r>
          </w:p>
          <w:p w:rsidR="004D56A1" w:rsidRPr="004D56A1" w:rsidRDefault="004D56A1" w:rsidP="004D56A1">
            <w:pPr>
              <w:pStyle w:val="NoSpacing"/>
              <w:jc w:val="center"/>
              <w:rPr>
                <w:rFonts w:cs="AkzidenzGroteskBQ-MediumItalic"/>
                <w:bCs/>
                <w:iCs/>
                <w:lang w:eastAsia="en-GB"/>
              </w:rPr>
            </w:pPr>
            <w:r w:rsidRPr="004D56A1">
              <w:rPr>
                <w:rFonts w:cs="AkzidenzGroteskBQ-MediumItalic"/>
                <w:bCs/>
                <w:iCs/>
                <w:lang w:eastAsia="en-GB"/>
              </w:rPr>
              <w:t>Converting measurements of length, mass, volume and time from a smaller unit of measure to a larger unit, and vice versa.</w:t>
            </w:r>
          </w:p>
          <w:p w:rsidR="004D56A1" w:rsidRPr="004D56A1" w:rsidRDefault="004D56A1" w:rsidP="004D56A1">
            <w:pPr>
              <w:pStyle w:val="NoSpacing"/>
              <w:jc w:val="center"/>
              <w:rPr>
                <w:rFonts w:cs="AkzidenzGroteskBQ-Medium"/>
                <w:bCs/>
                <w:lang w:eastAsia="en-GB"/>
              </w:rPr>
            </w:pPr>
            <w:r w:rsidRPr="004D56A1">
              <w:rPr>
                <w:rFonts w:cs="AkzidenzGroteskBQ-Medium"/>
                <w:bCs/>
                <w:lang w:eastAsia="en-GB"/>
              </w:rPr>
              <w:t>Convert between miles and kilometres</w:t>
            </w:r>
          </w:p>
          <w:p w:rsidR="004D56A1" w:rsidRPr="004D56A1" w:rsidRDefault="004D56A1" w:rsidP="004D56A1">
            <w:pPr>
              <w:pStyle w:val="NoSpacing"/>
              <w:jc w:val="center"/>
              <w:rPr>
                <w:rFonts w:cs="AkzidenzGroteskBQ-Medium"/>
                <w:bCs/>
                <w:lang w:eastAsia="en-GB"/>
              </w:rPr>
            </w:pPr>
            <w:r w:rsidRPr="004D56A1">
              <w:rPr>
                <w:rFonts w:cs="AkzidenzGroteskBQ-Medium"/>
                <w:bCs/>
                <w:lang w:eastAsia="en-GB"/>
              </w:rPr>
              <w:t>Recognise that shapes with the same areas can have different perimeters and vice versa</w:t>
            </w:r>
          </w:p>
          <w:p w:rsidR="004D56A1" w:rsidRPr="004D56A1" w:rsidRDefault="004D56A1" w:rsidP="004D56A1">
            <w:pPr>
              <w:pStyle w:val="NoSpacing"/>
              <w:jc w:val="center"/>
              <w:rPr>
                <w:rFonts w:cs="AkzidenzGroteskBQ-Medium"/>
                <w:bCs/>
                <w:lang w:eastAsia="en-GB"/>
              </w:rPr>
            </w:pPr>
            <w:r w:rsidRPr="004D56A1">
              <w:rPr>
                <w:rFonts w:cs="AkzidenzGroteskBQ-Medium"/>
                <w:bCs/>
                <w:lang w:eastAsia="en-GB"/>
              </w:rPr>
              <w:t>Recognise when it is possible to use formulae for area and volume of shapes</w:t>
            </w:r>
          </w:p>
          <w:p w:rsidR="004D56A1" w:rsidRPr="004D56A1" w:rsidRDefault="004D56A1" w:rsidP="004D56A1">
            <w:pPr>
              <w:pStyle w:val="NoSpacing"/>
              <w:jc w:val="center"/>
              <w:rPr>
                <w:rFonts w:cs="AkzidenzGroteskBQ-Medium"/>
                <w:bCs/>
                <w:lang w:eastAsia="en-GB"/>
              </w:rPr>
            </w:pPr>
            <w:r w:rsidRPr="004D56A1">
              <w:rPr>
                <w:rFonts w:cs="AkzidenzGroteskBQ-Medium"/>
                <w:bCs/>
                <w:lang w:eastAsia="en-GB"/>
              </w:rPr>
              <w:t>Calculate the area of parallelograms and triangles</w:t>
            </w:r>
          </w:p>
          <w:p w:rsidR="004D56A1" w:rsidRPr="004D56A1" w:rsidRDefault="004D56A1" w:rsidP="004D56A1">
            <w:pPr>
              <w:pStyle w:val="NoSpacing"/>
              <w:jc w:val="center"/>
            </w:pPr>
            <w:r w:rsidRPr="004D56A1">
              <w:rPr>
                <w:rFonts w:cs="AkzidenzGroteskBQ-Medium"/>
                <w:bCs/>
                <w:lang w:eastAsia="en-GB"/>
              </w:rPr>
              <w:t>Calculate, estimate and compare volume of cubes and cuboids using standard units, including cubic centimetres (cm3) and cubic metres (m3), and extending to other units [for example, mm3 and km3].</w:t>
            </w:r>
          </w:p>
          <w:p w:rsidR="004D56A1" w:rsidRPr="004D56A1" w:rsidRDefault="004D56A1" w:rsidP="004D56A1">
            <w:pPr>
              <w:pStyle w:val="NoSpacing"/>
              <w:jc w:val="center"/>
              <w:rPr>
                <w:rFonts w:cs="AkzidenzGroteskBQ-Medium"/>
                <w:bCs/>
                <w:lang w:eastAsia="en-GB"/>
              </w:rPr>
            </w:pPr>
            <w:r w:rsidRPr="004D56A1">
              <w:rPr>
                <w:rFonts w:cs="AkzidenzGroteskBQ-Medium"/>
                <w:bCs/>
                <w:lang w:eastAsia="en-GB"/>
              </w:rPr>
              <w:lastRenderedPageBreak/>
              <w:t>Solve problems involving similar shapes where the scale factor is known or can be found</w:t>
            </w:r>
          </w:p>
          <w:p w:rsidR="004D56A1" w:rsidRPr="004D56A1" w:rsidRDefault="004D56A1" w:rsidP="004D56A1">
            <w:pPr>
              <w:pStyle w:val="NoSpacing"/>
              <w:jc w:val="center"/>
              <w:rPr>
                <w:rFonts w:cs="AkzidenzGroteskBQ-Medium"/>
                <w:bCs/>
                <w:lang w:eastAsia="en-GB"/>
              </w:rPr>
            </w:pPr>
            <w:r w:rsidRPr="004D56A1">
              <w:rPr>
                <w:rFonts w:cs="AkzidenzGroteskBQ-Medium"/>
                <w:bCs/>
                <w:lang w:eastAsia="en-GB"/>
              </w:rPr>
              <w:t>Solve problems involving the calculation and conversion of units of measure, using decimal notation up to three decimal places where appropriate</w:t>
            </w:r>
          </w:p>
          <w:p w:rsidR="004D56A1" w:rsidRPr="004D56A1" w:rsidRDefault="004D56A1" w:rsidP="004D56A1">
            <w:pPr>
              <w:pStyle w:val="NoSpacing"/>
              <w:jc w:val="center"/>
            </w:pPr>
            <w:r w:rsidRPr="004D56A1">
              <w:t>Use simple formulae</w:t>
            </w:r>
          </w:p>
          <w:p w:rsidR="004D56A1" w:rsidRPr="004D56A1" w:rsidRDefault="004D56A1" w:rsidP="004D56A1">
            <w:pPr>
              <w:pStyle w:val="NoSpacing"/>
              <w:jc w:val="center"/>
            </w:pPr>
            <w:r w:rsidRPr="004D56A1">
              <w:t>Generate and describe linear number sequences</w:t>
            </w:r>
          </w:p>
          <w:p w:rsidR="004D56A1" w:rsidRPr="004D56A1" w:rsidRDefault="004D56A1" w:rsidP="004D56A1">
            <w:pPr>
              <w:pStyle w:val="NoSpacing"/>
              <w:jc w:val="center"/>
            </w:pPr>
            <w:r w:rsidRPr="004D56A1">
              <w:t>Express missing number problems algebraically</w:t>
            </w:r>
          </w:p>
          <w:p w:rsidR="004D56A1" w:rsidRPr="004D56A1" w:rsidRDefault="004D56A1" w:rsidP="004D56A1">
            <w:pPr>
              <w:pStyle w:val="NoSpacing"/>
              <w:jc w:val="center"/>
            </w:pPr>
            <w:r w:rsidRPr="004D56A1">
              <w:t>Find pairs of numbers that satisfy an equation with two unknowns</w:t>
            </w:r>
          </w:p>
          <w:p w:rsidR="004D56A1" w:rsidRPr="004D56A1" w:rsidRDefault="004D56A1" w:rsidP="004D56A1">
            <w:pPr>
              <w:pStyle w:val="NoSpacing"/>
              <w:jc w:val="center"/>
            </w:pPr>
            <w:r w:rsidRPr="004D56A1">
              <w:t>Enumerate possibilities of combinations of two variables</w:t>
            </w:r>
          </w:p>
          <w:p w:rsidR="004D56A1" w:rsidRPr="004D56A1" w:rsidRDefault="004D56A1" w:rsidP="004D56A1">
            <w:pPr>
              <w:pStyle w:val="NoSpacing"/>
              <w:jc w:val="center"/>
              <w:rPr>
                <w:rFonts w:cs="Calibri"/>
                <w:bCs/>
                <w:lang w:eastAsia="en-GB"/>
              </w:rPr>
            </w:pPr>
          </w:p>
          <w:p w:rsidR="004D56A1" w:rsidRPr="004D56A1" w:rsidRDefault="004D56A1" w:rsidP="004D56A1">
            <w:pPr>
              <w:jc w:val="center"/>
              <w:rPr>
                <w:rFonts w:eastAsia="Yu Gothic Light" w:cstheme="minorHAnsi"/>
              </w:rPr>
            </w:pPr>
          </w:p>
          <w:p w:rsidR="004D56A1" w:rsidRDefault="004D56A1" w:rsidP="001D10EC">
            <w:pPr>
              <w:jc w:val="center"/>
            </w:pPr>
          </w:p>
          <w:p w:rsidR="004D56A1" w:rsidRDefault="004D56A1" w:rsidP="001D10EC">
            <w:pPr>
              <w:jc w:val="center"/>
            </w:pPr>
          </w:p>
          <w:p w:rsidR="004D56A1" w:rsidRDefault="004D56A1" w:rsidP="001D10EC">
            <w:pPr>
              <w:jc w:val="center"/>
            </w:pPr>
          </w:p>
          <w:p w:rsidR="004D56A1" w:rsidRDefault="004D56A1" w:rsidP="001D10EC">
            <w:pPr>
              <w:jc w:val="center"/>
            </w:pPr>
          </w:p>
          <w:p w:rsidR="004D56A1" w:rsidRDefault="004D56A1" w:rsidP="001D10EC">
            <w:pPr>
              <w:jc w:val="center"/>
            </w:pPr>
          </w:p>
          <w:p w:rsidR="004D56A1" w:rsidRDefault="004D56A1" w:rsidP="001D10EC">
            <w:pPr>
              <w:jc w:val="center"/>
            </w:pPr>
          </w:p>
          <w:p w:rsidR="00F43491" w:rsidRPr="00F43491" w:rsidRDefault="00F43491" w:rsidP="001D10EC">
            <w:pPr>
              <w:jc w:val="center"/>
              <w:rPr>
                <w:i/>
              </w:rPr>
            </w:pPr>
          </w:p>
        </w:tc>
        <w:tc>
          <w:tcPr>
            <w:tcW w:w="4253" w:type="dxa"/>
          </w:tcPr>
          <w:p w:rsidR="003267EE" w:rsidRDefault="003267EE" w:rsidP="004D56A1">
            <w:pPr>
              <w:pStyle w:val="NoSpacing"/>
              <w:jc w:val="center"/>
              <w:rPr>
                <w:rFonts w:cs="Calibri"/>
                <w:b/>
                <w:bCs/>
                <w:i/>
                <w:lang w:eastAsia="en-GB"/>
              </w:rPr>
            </w:pPr>
            <w:r>
              <w:rPr>
                <w:rFonts w:cs="Calibri"/>
                <w:b/>
                <w:bCs/>
                <w:i/>
                <w:lang w:eastAsia="en-GB"/>
              </w:rPr>
              <w:lastRenderedPageBreak/>
              <w:t>(</w:t>
            </w:r>
            <w:r w:rsidR="00767E8F">
              <w:rPr>
                <w:rFonts w:cs="Calibri"/>
                <w:b/>
                <w:bCs/>
                <w:i/>
                <w:lang w:eastAsia="en-GB"/>
              </w:rPr>
              <w:t>Also</w:t>
            </w:r>
            <w:r>
              <w:rPr>
                <w:rFonts w:cs="Calibri"/>
                <w:b/>
                <w:bCs/>
                <w:i/>
                <w:lang w:eastAsia="en-GB"/>
              </w:rPr>
              <w:t xml:space="preserve"> covered in Sprin</w:t>
            </w:r>
            <w:r w:rsidR="00767E8F">
              <w:rPr>
                <w:rFonts w:cs="Calibri"/>
                <w:b/>
                <w:bCs/>
                <w:i/>
                <w:lang w:eastAsia="en-GB"/>
              </w:rPr>
              <w:t>g</w:t>
            </w:r>
            <w:r>
              <w:rPr>
                <w:rFonts w:cs="Calibri"/>
                <w:b/>
                <w:bCs/>
                <w:i/>
                <w:lang w:eastAsia="en-GB"/>
              </w:rPr>
              <w:t>)</w:t>
            </w:r>
          </w:p>
          <w:p w:rsidR="004D56A1" w:rsidRDefault="004D56A1" w:rsidP="004D56A1">
            <w:pPr>
              <w:pStyle w:val="NoSpacing"/>
              <w:jc w:val="center"/>
              <w:rPr>
                <w:rFonts w:cs="Calibri"/>
                <w:b/>
                <w:bCs/>
                <w:i/>
                <w:lang w:eastAsia="en-GB"/>
              </w:rPr>
            </w:pPr>
            <w:r>
              <w:rPr>
                <w:rFonts w:cs="Calibri"/>
                <w:b/>
                <w:bCs/>
                <w:i/>
                <w:lang w:eastAsia="en-GB"/>
              </w:rPr>
              <w:t>Geometry</w:t>
            </w:r>
            <w:r w:rsidRPr="004D56A1">
              <w:rPr>
                <w:rFonts w:cs="Calibri"/>
                <w:b/>
                <w:bCs/>
                <w:i/>
                <w:lang w:eastAsia="en-GB"/>
              </w:rPr>
              <w:t>:</w:t>
            </w:r>
          </w:p>
          <w:p w:rsidR="0089560A" w:rsidRPr="004D56A1" w:rsidRDefault="0089560A" w:rsidP="0089560A">
            <w:pPr>
              <w:pStyle w:val="NoSpacing"/>
              <w:jc w:val="center"/>
              <w:rPr>
                <w:rFonts w:cs="Calibri"/>
                <w:bCs/>
                <w:lang w:eastAsia="en-GB"/>
              </w:rPr>
            </w:pPr>
            <w:r w:rsidRPr="004D56A1">
              <w:rPr>
                <w:rFonts w:cs="Calibri"/>
                <w:bCs/>
                <w:lang w:eastAsia="en-GB"/>
              </w:rPr>
              <w:t>Describe positions on the full coordinate grid (all four quadrants)</w:t>
            </w:r>
          </w:p>
          <w:p w:rsidR="0089560A" w:rsidRPr="0089560A" w:rsidRDefault="0089560A" w:rsidP="004D56A1">
            <w:pPr>
              <w:pStyle w:val="NoSpacing"/>
              <w:jc w:val="center"/>
              <w:rPr>
                <w:rFonts w:cstheme="minorHAnsi"/>
              </w:rPr>
            </w:pPr>
            <w:r w:rsidRPr="004D56A1">
              <w:rPr>
                <w:rFonts w:cs="Calibri"/>
                <w:bCs/>
                <w:lang w:eastAsia="en-GB"/>
              </w:rPr>
              <w:t>Draw and translate simple shapes on the coordinate plane, and reflect them in the axes.</w:t>
            </w:r>
          </w:p>
          <w:p w:rsidR="004D56A1" w:rsidRPr="004D56A1" w:rsidRDefault="0089560A" w:rsidP="004D56A1">
            <w:pPr>
              <w:pStyle w:val="NoSpacing"/>
              <w:jc w:val="center"/>
              <w:rPr>
                <w:rFonts w:cs="Calibri"/>
                <w:bCs/>
                <w:lang w:eastAsia="en-GB"/>
              </w:rPr>
            </w:pPr>
            <w:r>
              <w:rPr>
                <w:rFonts w:cs="Calibri"/>
                <w:bCs/>
                <w:lang w:eastAsia="en-GB"/>
              </w:rPr>
              <w:t>Draw 2</w:t>
            </w:r>
            <w:r w:rsidR="004D56A1" w:rsidRPr="004D56A1">
              <w:rPr>
                <w:rFonts w:cs="Calibri"/>
                <w:bCs/>
                <w:lang w:eastAsia="en-GB"/>
              </w:rPr>
              <w:t>D shapes using given dimensions and angles</w:t>
            </w:r>
          </w:p>
          <w:p w:rsidR="004D56A1" w:rsidRPr="004D56A1" w:rsidRDefault="004D56A1" w:rsidP="004D56A1">
            <w:pPr>
              <w:pStyle w:val="NoSpacing"/>
              <w:jc w:val="center"/>
              <w:rPr>
                <w:rFonts w:cs="Calibri"/>
                <w:bCs/>
                <w:lang w:eastAsia="en-GB"/>
              </w:rPr>
            </w:pPr>
            <w:r w:rsidRPr="004D56A1">
              <w:rPr>
                <w:rFonts w:cs="Calibri"/>
                <w:bCs/>
                <w:lang w:eastAsia="en-GB"/>
              </w:rPr>
              <w:lastRenderedPageBreak/>
              <w:t>Recogni</w:t>
            </w:r>
            <w:r w:rsidR="0089560A">
              <w:rPr>
                <w:rFonts w:cs="Calibri"/>
                <w:bCs/>
                <w:lang w:eastAsia="en-GB"/>
              </w:rPr>
              <w:t>se, describe and build simple 3</w:t>
            </w:r>
            <w:r w:rsidRPr="004D56A1">
              <w:rPr>
                <w:rFonts w:cs="Calibri"/>
                <w:bCs/>
                <w:lang w:eastAsia="en-GB"/>
              </w:rPr>
              <w:t>D shapes, including making nets</w:t>
            </w:r>
          </w:p>
          <w:p w:rsidR="004D56A1" w:rsidRPr="004D56A1" w:rsidRDefault="004D56A1" w:rsidP="004D56A1">
            <w:pPr>
              <w:pStyle w:val="NoSpacing"/>
              <w:jc w:val="center"/>
              <w:rPr>
                <w:rFonts w:cs="Calibri"/>
                <w:bCs/>
                <w:lang w:eastAsia="en-GB"/>
              </w:rPr>
            </w:pPr>
            <w:r w:rsidRPr="004D56A1">
              <w:rPr>
                <w:rFonts w:cs="Calibri"/>
                <w:bCs/>
                <w:lang w:eastAsia="en-GB"/>
              </w:rPr>
              <w:t>Compare and classify geometric shapes based on their properties and sizes and find unknown angles in any triangles, quadrilaterals, and regular polygons</w:t>
            </w:r>
          </w:p>
          <w:p w:rsidR="004D56A1" w:rsidRPr="004D56A1" w:rsidRDefault="004D56A1" w:rsidP="004D56A1">
            <w:pPr>
              <w:pStyle w:val="NoSpacing"/>
              <w:jc w:val="center"/>
              <w:rPr>
                <w:rFonts w:cs="Calibri"/>
                <w:bCs/>
                <w:lang w:eastAsia="en-GB"/>
              </w:rPr>
            </w:pPr>
            <w:r w:rsidRPr="004D56A1">
              <w:rPr>
                <w:rFonts w:cs="Calibri"/>
                <w:bCs/>
                <w:lang w:eastAsia="en-GB"/>
              </w:rPr>
              <w:t>Illustrate and name parts of circles, including radius, diameter and circumference and know that the diameter is twice the radius</w:t>
            </w:r>
          </w:p>
          <w:p w:rsidR="004D56A1" w:rsidRPr="004D56A1" w:rsidRDefault="004D56A1" w:rsidP="004D56A1">
            <w:pPr>
              <w:pStyle w:val="NoSpacing"/>
              <w:jc w:val="center"/>
              <w:rPr>
                <w:rFonts w:cs="Calibri"/>
                <w:bCs/>
                <w:lang w:eastAsia="en-GB"/>
              </w:rPr>
            </w:pPr>
            <w:r w:rsidRPr="004D56A1">
              <w:rPr>
                <w:rFonts w:cs="Calibri"/>
                <w:bCs/>
                <w:lang w:eastAsia="en-GB"/>
              </w:rPr>
              <w:t>Recognise angles where they meet at a point, are on a straight line, or are vertically opposite, and find missing angles.</w:t>
            </w:r>
          </w:p>
          <w:p w:rsidR="004D56A1" w:rsidRDefault="004D56A1" w:rsidP="001D10EC">
            <w:pPr>
              <w:jc w:val="center"/>
            </w:pPr>
          </w:p>
          <w:p w:rsidR="004D56A1" w:rsidRPr="004D56A1" w:rsidRDefault="004D56A1" w:rsidP="001D10EC">
            <w:pPr>
              <w:jc w:val="center"/>
              <w:rPr>
                <w:rFonts w:eastAsia="Yu Gothic Light" w:cstheme="minorHAnsi"/>
                <w:b/>
                <w:i/>
              </w:rPr>
            </w:pPr>
            <w:r>
              <w:rPr>
                <w:rFonts w:eastAsia="Yu Gothic Light" w:cstheme="minorHAnsi"/>
                <w:b/>
                <w:i/>
              </w:rPr>
              <w:t>Statistics</w:t>
            </w:r>
            <w:r w:rsidRPr="004D56A1">
              <w:rPr>
                <w:rFonts w:eastAsia="Yu Gothic Light" w:cstheme="minorHAnsi"/>
                <w:b/>
                <w:i/>
              </w:rPr>
              <w:t>:</w:t>
            </w:r>
          </w:p>
          <w:p w:rsidR="004D56A1" w:rsidRPr="004D56A1" w:rsidRDefault="004D56A1" w:rsidP="004D56A1">
            <w:pPr>
              <w:pStyle w:val="NoSpacing"/>
              <w:jc w:val="center"/>
              <w:rPr>
                <w:lang w:eastAsia="en-GB"/>
              </w:rPr>
            </w:pPr>
            <w:r w:rsidRPr="004D56A1">
              <w:rPr>
                <w:lang w:eastAsia="en-GB"/>
              </w:rPr>
              <w:t>Interpret and construct pie charts and line graphs and use these to solve problems</w:t>
            </w:r>
          </w:p>
          <w:p w:rsidR="004D56A1" w:rsidRDefault="004D56A1" w:rsidP="004D56A1">
            <w:pPr>
              <w:pStyle w:val="NoSpacing"/>
              <w:jc w:val="center"/>
            </w:pPr>
            <w:r w:rsidRPr="004D56A1">
              <w:rPr>
                <w:lang w:eastAsia="en-GB"/>
              </w:rPr>
              <w:t>Calculate and interpret the mean as an average.</w:t>
            </w:r>
          </w:p>
          <w:p w:rsidR="004D56A1" w:rsidRDefault="004D56A1" w:rsidP="001D10EC">
            <w:pPr>
              <w:jc w:val="center"/>
            </w:pPr>
          </w:p>
          <w:p w:rsidR="004D56A1" w:rsidRDefault="004D56A1" w:rsidP="001D10EC">
            <w:pPr>
              <w:jc w:val="center"/>
            </w:pPr>
          </w:p>
          <w:p w:rsidR="004D56A1" w:rsidRDefault="004D56A1" w:rsidP="001D10EC">
            <w:pPr>
              <w:jc w:val="center"/>
            </w:pPr>
          </w:p>
          <w:p w:rsidR="00F43491" w:rsidRDefault="00F43491" w:rsidP="001D10EC">
            <w:pPr>
              <w:jc w:val="center"/>
            </w:pPr>
          </w:p>
        </w:tc>
      </w:tr>
      <w:tr w:rsidR="00526371" w:rsidTr="00767E8F">
        <w:tc>
          <w:tcPr>
            <w:tcW w:w="1696" w:type="dxa"/>
          </w:tcPr>
          <w:p w:rsidR="00526371" w:rsidRPr="008F6D2D" w:rsidRDefault="00526371">
            <w:pPr>
              <w:rPr>
                <w:sz w:val="24"/>
              </w:rPr>
            </w:pPr>
            <w:r w:rsidRPr="008F6D2D">
              <w:rPr>
                <w:sz w:val="24"/>
              </w:rPr>
              <w:lastRenderedPageBreak/>
              <w:t>Science</w:t>
            </w:r>
          </w:p>
        </w:tc>
        <w:tc>
          <w:tcPr>
            <w:tcW w:w="4111" w:type="dxa"/>
          </w:tcPr>
          <w:p w:rsidR="004F2F1E" w:rsidRPr="004F2F1E" w:rsidRDefault="004F2F1E" w:rsidP="001D10EC">
            <w:pPr>
              <w:jc w:val="center"/>
              <w:rPr>
                <w:b/>
                <w:i/>
              </w:rPr>
            </w:pPr>
            <w:r w:rsidRPr="004F2F1E">
              <w:rPr>
                <w:b/>
                <w:i/>
              </w:rPr>
              <w:t>Evolution &amp; Inheritance:</w:t>
            </w:r>
          </w:p>
          <w:p w:rsidR="004F2F1E" w:rsidRDefault="004F2F1E" w:rsidP="001D10EC">
            <w:pPr>
              <w:jc w:val="center"/>
            </w:pPr>
            <w:r>
              <w:t xml:space="preserve">Recognise that living things have changed over time and that fossils provide information about living things that inhabited the Earth millions of years ago </w:t>
            </w:r>
          </w:p>
          <w:p w:rsidR="004F2F1E" w:rsidRDefault="004F2F1E" w:rsidP="001D10EC">
            <w:pPr>
              <w:jc w:val="center"/>
            </w:pPr>
            <w:r>
              <w:t xml:space="preserve">Recognise that living things produce offspring of the same kind, but normally offspring vary and are not identical to their parents </w:t>
            </w:r>
          </w:p>
          <w:p w:rsidR="004F2F1E" w:rsidRDefault="004F2F1E" w:rsidP="001D10EC">
            <w:pPr>
              <w:jc w:val="center"/>
            </w:pPr>
            <w:r>
              <w:t>Identify how animals and plants are adapted to suit their environment in different ways and that adaptation may lead to evolution</w:t>
            </w:r>
          </w:p>
          <w:p w:rsidR="004F2F1E" w:rsidRDefault="004F2F1E" w:rsidP="001D10EC">
            <w:pPr>
              <w:jc w:val="center"/>
            </w:pPr>
          </w:p>
          <w:p w:rsidR="004F2F1E" w:rsidRPr="004F2F1E" w:rsidRDefault="004F2F1E" w:rsidP="001D10EC">
            <w:pPr>
              <w:jc w:val="center"/>
              <w:rPr>
                <w:b/>
                <w:i/>
              </w:rPr>
            </w:pPr>
            <w:r w:rsidRPr="004F2F1E">
              <w:rPr>
                <w:b/>
                <w:i/>
              </w:rPr>
              <w:t>Electricity:</w:t>
            </w:r>
          </w:p>
          <w:p w:rsidR="004F2F1E" w:rsidRDefault="004F2F1E" w:rsidP="001D10EC">
            <w:pPr>
              <w:jc w:val="center"/>
            </w:pPr>
            <w:r>
              <w:t xml:space="preserve">Associate the brightness of a lamp or the volume of a buzzer with the number and voltage of cells used in the circuit </w:t>
            </w:r>
          </w:p>
          <w:p w:rsidR="0017633E" w:rsidRDefault="004F2F1E" w:rsidP="0017633E">
            <w:pPr>
              <w:jc w:val="center"/>
            </w:pPr>
            <w:r>
              <w:t>Compare and give reasons for variations in how components function, including the brightness of bulbs, the loudness of buzzers and the on/off position of switches Use recognised symbols when representing a simple circuit in a diagram</w:t>
            </w:r>
          </w:p>
        </w:tc>
        <w:tc>
          <w:tcPr>
            <w:tcW w:w="4394" w:type="dxa"/>
          </w:tcPr>
          <w:p w:rsidR="004F2F1E" w:rsidRDefault="004F2F1E" w:rsidP="001D10EC">
            <w:pPr>
              <w:jc w:val="center"/>
              <w:rPr>
                <w:rFonts w:cstheme="minorHAnsi"/>
                <w:sz w:val="24"/>
                <w:szCs w:val="24"/>
              </w:rPr>
            </w:pPr>
            <w:r>
              <w:rPr>
                <w:rFonts w:cstheme="minorHAnsi"/>
                <w:b/>
                <w:i/>
                <w:sz w:val="24"/>
                <w:szCs w:val="24"/>
              </w:rPr>
              <w:t>Animals Including Humans -</w:t>
            </w:r>
            <w:r w:rsidRPr="004F2F1E">
              <w:rPr>
                <w:rFonts w:cstheme="minorHAnsi"/>
                <w:b/>
                <w:i/>
                <w:sz w:val="24"/>
                <w:szCs w:val="24"/>
              </w:rPr>
              <w:t>The Circulatory System</w:t>
            </w:r>
            <w:r>
              <w:rPr>
                <w:rFonts w:cstheme="minorHAnsi"/>
                <w:sz w:val="24"/>
                <w:szCs w:val="24"/>
              </w:rPr>
              <w:t>:</w:t>
            </w:r>
          </w:p>
          <w:p w:rsidR="004F2F1E" w:rsidRDefault="004F2F1E" w:rsidP="001D10EC">
            <w:pPr>
              <w:jc w:val="center"/>
            </w:pPr>
            <w:r>
              <w:t xml:space="preserve">Identify and name the main parts of the human circulatory system, and describe the functions of the heart, blood vessels and blood </w:t>
            </w:r>
          </w:p>
          <w:p w:rsidR="004F2F1E" w:rsidRDefault="004F2F1E" w:rsidP="001D10EC">
            <w:pPr>
              <w:jc w:val="center"/>
            </w:pPr>
            <w:r>
              <w:t xml:space="preserve">Recognise the impact of diet, exercise, drugs and lifestyle on the way their bodies function </w:t>
            </w:r>
          </w:p>
          <w:p w:rsidR="004F2F1E" w:rsidRPr="004F2F1E" w:rsidRDefault="004F2F1E" w:rsidP="001D10EC">
            <w:pPr>
              <w:jc w:val="center"/>
            </w:pPr>
            <w:r>
              <w:t>Describe the ways in which nutrients and water are transported within animals, including humans</w:t>
            </w:r>
          </w:p>
          <w:p w:rsidR="004F2F1E" w:rsidRDefault="004F2F1E" w:rsidP="001D10EC">
            <w:pPr>
              <w:jc w:val="center"/>
              <w:rPr>
                <w:rFonts w:cstheme="minorHAnsi"/>
                <w:sz w:val="24"/>
                <w:szCs w:val="24"/>
              </w:rPr>
            </w:pPr>
          </w:p>
          <w:p w:rsidR="004F2F1E" w:rsidRDefault="004F2F1E" w:rsidP="001D10EC">
            <w:pPr>
              <w:jc w:val="center"/>
              <w:rPr>
                <w:rFonts w:cstheme="minorHAnsi"/>
                <w:sz w:val="24"/>
                <w:szCs w:val="24"/>
              </w:rPr>
            </w:pPr>
          </w:p>
          <w:p w:rsidR="004F2F1E" w:rsidRDefault="004F2F1E" w:rsidP="001D10EC">
            <w:pPr>
              <w:jc w:val="center"/>
              <w:rPr>
                <w:rFonts w:cstheme="minorHAnsi"/>
                <w:sz w:val="24"/>
                <w:szCs w:val="24"/>
              </w:rPr>
            </w:pPr>
          </w:p>
          <w:p w:rsidR="004F2F1E" w:rsidRDefault="004F2F1E" w:rsidP="001D10EC">
            <w:pPr>
              <w:jc w:val="center"/>
              <w:rPr>
                <w:rFonts w:cstheme="minorHAnsi"/>
                <w:sz w:val="24"/>
                <w:szCs w:val="24"/>
              </w:rPr>
            </w:pPr>
          </w:p>
          <w:p w:rsidR="004F2F1E" w:rsidRDefault="004F2F1E" w:rsidP="001D10EC">
            <w:pPr>
              <w:jc w:val="center"/>
              <w:rPr>
                <w:rFonts w:cstheme="minorHAnsi"/>
                <w:sz w:val="24"/>
                <w:szCs w:val="24"/>
              </w:rPr>
            </w:pPr>
          </w:p>
          <w:p w:rsidR="0017633E" w:rsidRDefault="0017633E" w:rsidP="0017633E">
            <w:pPr>
              <w:jc w:val="center"/>
            </w:pPr>
            <w:r>
              <w:rPr>
                <w:i/>
              </w:rPr>
              <w:t xml:space="preserve"> </w:t>
            </w:r>
          </w:p>
        </w:tc>
        <w:tc>
          <w:tcPr>
            <w:tcW w:w="4253" w:type="dxa"/>
          </w:tcPr>
          <w:p w:rsidR="004F2F1E" w:rsidRDefault="00335546" w:rsidP="001D10EC">
            <w:pPr>
              <w:jc w:val="center"/>
            </w:pPr>
            <w:r w:rsidRPr="004F2F1E">
              <w:rPr>
                <w:b/>
                <w:i/>
              </w:rPr>
              <w:t>Light</w:t>
            </w:r>
            <w:r w:rsidR="004F2F1E">
              <w:t>:</w:t>
            </w:r>
          </w:p>
          <w:p w:rsidR="004F2F1E" w:rsidRDefault="004F2F1E" w:rsidP="001D10EC">
            <w:pPr>
              <w:jc w:val="center"/>
            </w:pPr>
            <w:r>
              <w:t xml:space="preserve">Recognise that light appears to travel in straight lines </w:t>
            </w:r>
          </w:p>
          <w:p w:rsidR="004F2F1E" w:rsidRDefault="004F2F1E" w:rsidP="001D10EC">
            <w:pPr>
              <w:jc w:val="center"/>
            </w:pPr>
            <w:r>
              <w:t xml:space="preserve">Use the idea that light travels in straight lines to explain that objects are seen because they give out or reflect light into the eye </w:t>
            </w:r>
          </w:p>
          <w:p w:rsidR="004F2F1E" w:rsidRDefault="004F2F1E" w:rsidP="001D10EC">
            <w:pPr>
              <w:jc w:val="center"/>
            </w:pPr>
            <w:r>
              <w:t>Explain that we see things because light travels from light sources to our eyes or from light sources to objects and then to our eyes Use the idea that light travels in straight lines to explain why shadows have the same shape as the objects that cast them</w:t>
            </w:r>
          </w:p>
          <w:p w:rsidR="004F2F1E" w:rsidRDefault="004F2F1E" w:rsidP="001D10EC">
            <w:pPr>
              <w:jc w:val="center"/>
            </w:pPr>
          </w:p>
          <w:p w:rsidR="004F2F1E" w:rsidRDefault="006B20BF" w:rsidP="001D10EC">
            <w:pPr>
              <w:jc w:val="center"/>
            </w:pPr>
            <w:r>
              <w:rPr>
                <w:b/>
                <w:i/>
              </w:rPr>
              <w:t>Living Things and Their Habitats</w:t>
            </w:r>
            <w:r>
              <w:t>:</w:t>
            </w:r>
          </w:p>
          <w:p w:rsidR="004F2F1E" w:rsidRPr="004F2F1E" w:rsidRDefault="004F2F1E" w:rsidP="004F2F1E">
            <w:pPr>
              <w:pStyle w:val="NoSpacing"/>
              <w:jc w:val="center"/>
              <w:rPr>
                <w:lang w:val="en-US"/>
              </w:rPr>
            </w:pPr>
            <w:r>
              <w:rPr>
                <w:lang w:val="en-US"/>
              </w:rPr>
              <w:t>D</w:t>
            </w:r>
            <w:r w:rsidRPr="004F2F1E">
              <w:rPr>
                <w:lang w:val="en-US"/>
              </w:rPr>
              <w:t>escribe how living things are classified into broad groups according to common observable characteristics and based on similarities and differences, including micro-organisms, plants and animals</w:t>
            </w:r>
          </w:p>
          <w:p w:rsidR="004F2F1E" w:rsidRPr="004F2F1E" w:rsidRDefault="006B20BF" w:rsidP="004F2F1E">
            <w:pPr>
              <w:pStyle w:val="NoSpacing"/>
              <w:jc w:val="center"/>
              <w:rPr>
                <w:lang w:val="en-US"/>
              </w:rPr>
            </w:pPr>
            <w:r>
              <w:rPr>
                <w:lang w:val="en-US"/>
              </w:rPr>
              <w:t>G</w:t>
            </w:r>
            <w:r w:rsidR="004F2F1E" w:rsidRPr="004F2F1E">
              <w:rPr>
                <w:lang w:val="en-US"/>
              </w:rPr>
              <w:t>ive reasons for classifying plants and animals based on specific characteristics</w:t>
            </w:r>
          </w:p>
          <w:p w:rsidR="004F2F1E" w:rsidRDefault="004F2F1E" w:rsidP="001D10EC">
            <w:pPr>
              <w:jc w:val="center"/>
            </w:pPr>
          </w:p>
          <w:p w:rsidR="0017633E" w:rsidRDefault="0017633E" w:rsidP="001D10EC">
            <w:pPr>
              <w:jc w:val="center"/>
            </w:pPr>
          </w:p>
        </w:tc>
      </w:tr>
      <w:tr w:rsidR="00D35565" w:rsidTr="008F6D2D">
        <w:tc>
          <w:tcPr>
            <w:tcW w:w="14454" w:type="dxa"/>
            <w:gridSpan w:val="4"/>
            <w:shd w:val="clear" w:color="auto" w:fill="DEEAF6" w:themeFill="accent1" w:themeFillTint="33"/>
          </w:tcPr>
          <w:p w:rsidR="00D35565" w:rsidRPr="008F6D2D" w:rsidRDefault="008F6D2D" w:rsidP="001D10EC">
            <w:pPr>
              <w:jc w:val="center"/>
              <w:rPr>
                <w:b/>
                <w:sz w:val="24"/>
              </w:rPr>
            </w:pPr>
            <w:r w:rsidRPr="008F6D2D">
              <w:rPr>
                <w:b/>
                <w:sz w:val="24"/>
              </w:rPr>
              <w:t>Humanities</w:t>
            </w:r>
          </w:p>
        </w:tc>
      </w:tr>
      <w:tr w:rsidR="00526371" w:rsidTr="00767E8F">
        <w:tc>
          <w:tcPr>
            <w:tcW w:w="1696" w:type="dxa"/>
          </w:tcPr>
          <w:p w:rsidR="00526371" w:rsidRPr="008F6D2D" w:rsidRDefault="00526371">
            <w:pPr>
              <w:rPr>
                <w:sz w:val="24"/>
              </w:rPr>
            </w:pPr>
            <w:r w:rsidRPr="008F6D2D">
              <w:rPr>
                <w:sz w:val="24"/>
              </w:rPr>
              <w:lastRenderedPageBreak/>
              <w:t>Geography</w:t>
            </w:r>
          </w:p>
        </w:tc>
        <w:tc>
          <w:tcPr>
            <w:tcW w:w="4111" w:type="dxa"/>
          </w:tcPr>
          <w:p w:rsidR="001624E6" w:rsidRPr="001624E6" w:rsidRDefault="001624E6" w:rsidP="001D10EC">
            <w:pPr>
              <w:jc w:val="center"/>
            </w:pPr>
            <w:r w:rsidRPr="001624E6">
              <w:t>Locational Knowledge</w:t>
            </w:r>
          </w:p>
          <w:p w:rsidR="001624E6" w:rsidRPr="001624E6" w:rsidRDefault="001624E6" w:rsidP="001D10EC">
            <w:pPr>
              <w:jc w:val="center"/>
            </w:pPr>
            <w:r w:rsidRPr="001624E6">
              <w:t>Place Knowledge</w:t>
            </w:r>
          </w:p>
          <w:p w:rsidR="001624E6" w:rsidRPr="001624E6" w:rsidRDefault="001624E6" w:rsidP="001D10EC">
            <w:pPr>
              <w:jc w:val="center"/>
            </w:pPr>
            <w:r w:rsidRPr="001624E6">
              <w:t>Human and Physical Geography</w:t>
            </w:r>
          </w:p>
          <w:p w:rsidR="001624E6" w:rsidRPr="001624E6" w:rsidRDefault="001624E6" w:rsidP="001D10EC">
            <w:pPr>
              <w:jc w:val="center"/>
            </w:pPr>
          </w:p>
          <w:p w:rsidR="00526371" w:rsidRPr="00F74A14" w:rsidRDefault="00335546" w:rsidP="001D10EC">
            <w:pPr>
              <w:jc w:val="center"/>
              <w:rPr>
                <w:b/>
                <w:i/>
              </w:rPr>
            </w:pPr>
            <w:r w:rsidRPr="00F74A14">
              <w:rPr>
                <w:b/>
                <w:i/>
              </w:rPr>
              <w:t>Are We Damaging Our Earth?</w:t>
            </w:r>
          </w:p>
          <w:p w:rsidR="00F43491" w:rsidRDefault="00F43491" w:rsidP="001D10EC">
            <w:pPr>
              <w:jc w:val="center"/>
              <w:rPr>
                <w:i/>
              </w:rPr>
            </w:pPr>
            <w:r w:rsidRPr="00F43491">
              <w:rPr>
                <w:i/>
              </w:rPr>
              <w:t xml:space="preserve">We will be </w:t>
            </w:r>
            <w:r>
              <w:rPr>
                <w:i/>
              </w:rPr>
              <w:t xml:space="preserve">finding </w:t>
            </w:r>
            <w:r w:rsidR="001850DC">
              <w:rPr>
                <w:i/>
              </w:rPr>
              <w:t xml:space="preserve">out about a range of environmental issues and discussing possible solutions to current problems. </w:t>
            </w:r>
          </w:p>
          <w:p w:rsidR="00852443" w:rsidRPr="00F43491" w:rsidRDefault="00852443" w:rsidP="001D10EC">
            <w:pPr>
              <w:jc w:val="center"/>
              <w:rPr>
                <w:i/>
              </w:rPr>
            </w:pPr>
          </w:p>
        </w:tc>
        <w:tc>
          <w:tcPr>
            <w:tcW w:w="4394" w:type="dxa"/>
          </w:tcPr>
          <w:p w:rsidR="00526371" w:rsidRDefault="00526371" w:rsidP="001D10EC">
            <w:pPr>
              <w:jc w:val="center"/>
            </w:pPr>
          </w:p>
        </w:tc>
        <w:tc>
          <w:tcPr>
            <w:tcW w:w="4253" w:type="dxa"/>
          </w:tcPr>
          <w:p w:rsidR="001624E6" w:rsidRPr="001624E6" w:rsidRDefault="001624E6" w:rsidP="001624E6">
            <w:pPr>
              <w:jc w:val="center"/>
            </w:pPr>
            <w:r w:rsidRPr="001624E6">
              <w:t>Locational Knowledge</w:t>
            </w:r>
          </w:p>
          <w:p w:rsidR="001624E6" w:rsidRPr="001624E6" w:rsidRDefault="001624E6" w:rsidP="001624E6">
            <w:pPr>
              <w:jc w:val="center"/>
            </w:pPr>
            <w:r w:rsidRPr="001624E6">
              <w:t>Place Knowledge</w:t>
            </w:r>
          </w:p>
          <w:p w:rsidR="001624E6" w:rsidRPr="001624E6" w:rsidRDefault="001624E6" w:rsidP="001624E6">
            <w:pPr>
              <w:jc w:val="center"/>
            </w:pPr>
            <w:r w:rsidRPr="001624E6">
              <w:t>Human and Physical Geography</w:t>
            </w:r>
          </w:p>
          <w:p w:rsidR="001624E6" w:rsidRPr="001624E6" w:rsidRDefault="001624E6" w:rsidP="001624E6">
            <w:pPr>
              <w:jc w:val="center"/>
            </w:pPr>
            <w:r w:rsidRPr="001624E6">
              <w:t>Geographical skills and Fieldwork</w:t>
            </w:r>
          </w:p>
          <w:p w:rsidR="001624E6" w:rsidRDefault="001624E6" w:rsidP="001D10EC">
            <w:pPr>
              <w:jc w:val="center"/>
              <w:rPr>
                <w:b/>
                <w:i/>
              </w:rPr>
            </w:pPr>
          </w:p>
          <w:p w:rsidR="00526371" w:rsidRPr="00F74A14" w:rsidRDefault="00335546" w:rsidP="001D10EC">
            <w:pPr>
              <w:jc w:val="center"/>
              <w:rPr>
                <w:b/>
                <w:i/>
              </w:rPr>
            </w:pPr>
            <w:r w:rsidRPr="00F74A14">
              <w:rPr>
                <w:b/>
                <w:i/>
              </w:rPr>
              <w:t>Mapping Skills</w:t>
            </w:r>
            <w:r w:rsidR="00F74A14" w:rsidRPr="00F74A14">
              <w:rPr>
                <w:b/>
                <w:i/>
              </w:rPr>
              <w:t>:</w:t>
            </w:r>
          </w:p>
          <w:p w:rsidR="001850DC" w:rsidRDefault="001850DC" w:rsidP="001850DC">
            <w:pPr>
              <w:jc w:val="center"/>
              <w:rPr>
                <w:i/>
              </w:rPr>
            </w:pPr>
            <w:r w:rsidRPr="00F43491">
              <w:rPr>
                <w:i/>
              </w:rPr>
              <w:t xml:space="preserve">We will be </w:t>
            </w:r>
            <w:r>
              <w:rPr>
                <w:i/>
              </w:rPr>
              <w:t xml:space="preserve">using 6-digit references to locate places on a map and recognising and using a range OS symbols. </w:t>
            </w:r>
          </w:p>
          <w:p w:rsidR="00044E82" w:rsidRDefault="00044E82" w:rsidP="001850DC">
            <w:pPr>
              <w:jc w:val="center"/>
            </w:pPr>
          </w:p>
        </w:tc>
      </w:tr>
      <w:tr w:rsidR="00526371" w:rsidTr="00767E8F">
        <w:tc>
          <w:tcPr>
            <w:tcW w:w="1696" w:type="dxa"/>
          </w:tcPr>
          <w:p w:rsidR="00526371" w:rsidRPr="008F6D2D" w:rsidRDefault="00526371">
            <w:pPr>
              <w:rPr>
                <w:sz w:val="24"/>
              </w:rPr>
            </w:pPr>
            <w:r w:rsidRPr="008F6D2D">
              <w:rPr>
                <w:sz w:val="24"/>
              </w:rPr>
              <w:t>History</w:t>
            </w:r>
          </w:p>
        </w:tc>
        <w:tc>
          <w:tcPr>
            <w:tcW w:w="4111" w:type="dxa"/>
          </w:tcPr>
          <w:p w:rsidR="00852443" w:rsidRDefault="00852443" w:rsidP="001D10EC">
            <w:pPr>
              <w:jc w:val="center"/>
            </w:pPr>
            <w:r>
              <w:t>Local history study</w:t>
            </w:r>
          </w:p>
          <w:p w:rsidR="00044E82" w:rsidRPr="00852443" w:rsidRDefault="00044E82" w:rsidP="001D10EC">
            <w:pPr>
              <w:jc w:val="center"/>
            </w:pPr>
          </w:p>
          <w:p w:rsidR="00526371" w:rsidRPr="00F74A14" w:rsidRDefault="001B2CCA" w:rsidP="001D10EC">
            <w:pPr>
              <w:jc w:val="center"/>
              <w:rPr>
                <w:b/>
                <w:i/>
              </w:rPr>
            </w:pPr>
            <w:r w:rsidRPr="00F74A14">
              <w:rPr>
                <w:b/>
                <w:i/>
              </w:rPr>
              <w:t>WW2</w:t>
            </w:r>
            <w:r w:rsidR="00F74A14">
              <w:rPr>
                <w:b/>
                <w:i/>
              </w:rPr>
              <w:t>:</w:t>
            </w:r>
          </w:p>
          <w:p w:rsidR="001850DC" w:rsidRDefault="001850DC" w:rsidP="001D10EC">
            <w:pPr>
              <w:jc w:val="center"/>
              <w:rPr>
                <w:i/>
              </w:rPr>
            </w:pPr>
            <w:r w:rsidRPr="00F43491">
              <w:rPr>
                <w:i/>
              </w:rPr>
              <w:t xml:space="preserve">We will be </w:t>
            </w:r>
            <w:r>
              <w:rPr>
                <w:i/>
              </w:rPr>
              <w:t xml:space="preserve">finding out about important leaders, some key dates of events within WWII and how children were impacted. </w:t>
            </w:r>
          </w:p>
          <w:p w:rsidR="001850DC" w:rsidRDefault="001850DC" w:rsidP="00852443">
            <w:pPr>
              <w:jc w:val="center"/>
            </w:pPr>
          </w:p>
        </w:tc>
        <w:tc>
          <w:tcPr>
            <w:tcW w:w="4394" w:type="dxa"/>
          </w:tcPr>
          <w:p w:rsidR="00852443" w:rsidRDefault="00852443" w:rsidP="001B2CCA">
            <w:pPr>
              <w:jc w:val="center"/>
            </w:pPr>
            <w:r>
              <w:t>Ancient Greece – a study of Greek life and achievements and their influence on the western world</w:t>
            </w:r>
          </w:p>
          <w:p w:rsidR="00044E82" w:rsidRDefault="00044E82" w:rsidP="001B2CCA">
            <w:pPr>
              <w:jc w:val="center"/>
              <w:rPr>
                <w:b/>
                <w:i/>
              </w:rPr>
            </w:pPr>
          </w:p>
          <w:p w:rsidR="00526371" w:rsidRDefault="001B2CCA" w:rsidP="001B2CCA">
            <w:pPr>
              <w:jc w:val="center"/>
            </w:pPr>
            <w:r w:rsidRPr="00F74A14">
              <w:rPr>
                <w:b/>
                <w:i/>
              </w:rPr>
              <w:t>Ancient Greece</w:t>
            </w:r>
            <w:r w:rsidR="00F74A14">
              <w:t>:</w:t>
            </w:r>
            <w:r>
              <w:t xml:space="preserve"> </w:t>
            </w:r>
          </w:p>
          <w:p w:rsidR="001850DC" w:rsidRDefault="001850DC" w:rsidP="001850DC">
            <w:pPr>
              <w:jc w:val="center"/>
              <w:rPr>
                <w:i/>
              </w:rPr>
            </w:pPr>
            <w:r w:rsidRPr="00F43491">
              <w:rPr>
                <w:i/>
              </w:rPr>
              <w:t xml:space="preserve">We will be </w:t>
            </w:r>
            <w:r>
              <w:rPr>
                <w:i/>
              </w:rPr>
              <w:t xml:space="preserve">placing key periods of history on a timeline and learn about aspects of life within Ancient Greece. </w:t>
            </w:r>
          </w:p>
          <w:p w:rsidR="00852443" w:rsidRDefault="00852443" w:rsidP="001850DC">
            <w:pPr>
              <w:jc w:val="center"/>
            </w:pPr>
          </w:p>
        </w:tc>
        <w:tc>
          <w:tcPr>
            <w:tcW w:w="4253" w:type="dxa"/>
          </w:tcPr>
          <w:p w:rsidR="00526371" w:rsidRDefault="00526371" w:rsidP="001D10EC">
            <w:pPr>
              <w:jc w:val="center"/>
            </w:pPr>
          </w:p>
        </w:tc>
      </w:tr>
      <w:tr w:rsidR="008F6D2D" w:rsidTr="008F6D2D">
        <w:tc>
          <w:tcPr>
            <w:tcW w:w="14454" w:type="dxa"/>
            <w:gridSpan w:val="4"/>
            <w:shd w:val="clear" w:color="auto" w:fill="DEEAF6" w:themeFill="accent1" w:themeFillTint="33"/>
          </w:tcPr>
          <w:p w:rsidR="008F6D2D" w:rsidRPr="008F6D2D" w:rsidRDefault="008F6D2D" w:rsidP="001D10EC">
            <w:pPr>
              <w:jc w:val="center"/>
              <w:rPr>
                <w:b/>
                <w:sz w:val="24"/>
              </w:rPr>
            </w:pPr>
            <w:r w:rsidRPr="008F6D2D">
              <w:rPr>
                <w:b/>
                <w:sz w:val="24"/>
              </w:rPr>
              <w:t>Wider Curriculum</w:t>
            </w:r>
          </w:p>
        </w:tc>
      </w:tr>
      <w:tr w:rsidR="008F6D2D" w:rsidTr="00767E8F">
        <w:tc>
          <w:tcPr>
            <w:tcW w:w="1696" w:type="dxa"/>
          </w:tcPr>
          <w:p w:rsidR="008F6D2D" w:rsidRPr="008F6D2D" w:rsidRDefault="008F6D2D">
            <w:pPr>
              <w:rPr>
                <w:sz w:val="24"/>
              </w:rPr>
            </w:pPr>
            <w:r w:rsidRPr="008F6D2D">
              <w:rPr>
                <w:sz w:val="24"/>
              </w:rPr>
              <w:t>PE</w:t>
            </w:r>
          </w:p>
        </w:tc>
        <w:tc>
          <w:tcPr>
            <w:tcW w:w="4111" w:type="dxa"/>
          </w:tcPr>
          <w:p w:rsidR="008F6D2D" w:rsidRPr="00863480" w:rsidRDefault="00863480" w:rsidP="001D10EC">
            <w:pPr>
              <w:jc w:val="center"/>
              <w:rPr>
                <w:b/>
                <w:i/>
              </w:rPr>
            </w:pPr>
            <w:r w:rsidRPr="00863480">
              <w:rPr>
                <w:b/>
                <w:i/>
              </w:rPr>
              <w:t xml:space="preserve">Swimming: </w:t>
            </w:r>
          </w:p>
          <w:p w:rsidR="00B26751" w:rsidRPr="00863480" w:rsidRDefault="00863480" w:rsidP="001D10EC">
            <w:pPr>
              <w:jc w:val="center"/>
            </w:pPr>
            <w:r w:rsidRPr="00863480">
              <w:t>Planned and taught by Swim Liverpool. Children will aim</w:t>
            </w:r>
            <w:r w:rsidR="00B26751" w:rsidRPr="00863480">
              <w:t xml:space="preserve"> to swim </w:t>
            </w:r>
            <w:proofErr w:type="spellStart"/>
            <w:r w:rsidR="00B26751" w:rsidRPr="00863480">
              <w:t>upto</w:t>
            </w:r>
            <w:proofErr w:type="spellEnd"/>
            <w:r w:rsidR="00B26751" w:rsidRPr="00863480">
              <w:t xml:space="preserve"> a minimum of 25m </w:t>
            </w:r>
            <w:r w:rsidRPr="00863480">
              <w:t>including using a range of strokes and learning about water safety</w:t>
            </w:r>
          </w:p>
          <w:p w:rsidR="00863480" w:rsidRDefault="00863480" w:rsidP="001D10EC">
            <w:pPr>
              <w:jc w:val="center"/>
              <w:rPr>
                <w:i/>
              </w:rPr>
            </w:pPr>
          </w:p>
          <w:p w:rsidR="00863480" w:rsidRPr="00863480" w:rsidRDefault="00863480" w:rsidP="001D10EC">
            <w:pPr>
              <w:jc w:val="center"/>
              <w:rPr>
                <w:b/>
                <w:i/>
              </w:rPr>
            </w:pPr>
            <w:r w:rsidRPr="00863480">
              <w:rPr>
                <w:b/>
                <w:i/>
              </w:rPr>
              <w:t>Basketball:</w:t>
            </w:r>
          </w:p>
          <w:p w:rsidR="00863480" w:rsidRDefault="00B00514" w:rsidP="001D10EC">
            <w:pPr>
              <w:jc w:val="center"/>
            </w:pPr>
            <w:r>
              <w:t>D</w:t>
            </w:r>
            <w:r w:rsidR="00863480">
              <w:t>ribble with control under pressure</w:t>
            </w:r>
          </w:p>
          <w:p w:rsidR="00863480" w:rsidRDefault="00B00514" w:rsidP="001D10EC">
            <w:pPr>
              <w:jc w:val="center"/>
            </w:pPr>
            <w:r>
              <w:t>M</w:t>
            </w:r>
            <w:r w:rsidR="00863480">
              <w:t>ove into and create space</w:t>
            </w:r>
          </w:p>
          <w:p w:rsidR="00863480" w:rsidRDefault="00B00514" w:rsidP="001D10EC">
            <w:pPr>
              <w:jc w:val="center"/>
            </w:pPr>
            <w:r>
              <w:t>C</w:t>
            </w:r>
            <w:r w:rsidR="00863480">
              <w:t xml:space="preserve">hoose when to pass and dribble </w:t>
            </w:r>
          </w:p>
          <w:p w:rsidR="00863480" w:rsidRDefault="00B00514" w:rsidP="001D10EC">
            <w:pPr>
              <w:jc w:val="center"/>
            </w:pPr>
            <w:r>
              <w:t>D</w:t>
            </w:r>
            <w:r w:rsidR="00863480">
              <w:t>evelop shooting techniques</w:t>
            </w:r>
          </w:p>
          <w:p w:rsidR="00863480" w:rsidRDefault="00B00514" w:rsidP="001D10EC">
            <w:pPr>
              <w:jc w:val="center"/>
            </w:pPr>
            <w:r>
              <w:t>A</w:t>
            </w:r>
            <w:r w:rsidR="00863480">
              <w:t xml:space="preserve">pply rules and tactics while playing in game situations </w:t>
            </w:r>
          </w:p>
          <w:p w:rsidR="00863480" w:rsidRDefault="00863480" w:rsidP="001D10EC">
            <w:pPr>
              <w:jc w:val="center"/>
            </w:pPr>
          </w:p>
        </w:tc>
        <w:tc>
          <w:tcPr>
            <w:tcW w:w="4394" w:type="dxa"/>
          </w:tcPr>
          <w:p w:rsidR="00863480" w:rsidRPr="00863480" w:rsidRDefault="00863480" w:rsidP="001D10EC">
            <w:pPr>
              <w:jc w:val="center"/>
              <w:rPr>
                <w:b/>
                <w:i/>
              </w:rPr>
            </w:pPr>
            <w:r w:rsidRPr="00863480">
              <w:rPr>
                <w:b/>
                <w:i/>
              </w:rPr>
              <w:lastRenderedPageBreak/>
              <w:t>Fitness:</w:t>
            </w:r>
          </w:p>
          <w:p w:rsidR="00863480" w:rsidRDefault="00B00514" w:rsidP="001D10EC">
            <w:pPr>
              <w:jc w:val="center"/>
            </w:pPr>
            <w:r>
              <w:t>D</w:t>
            </w:r>
            <w:r w:rsidR="0085547E">
              <w:t>evelop awareness of what our bodies can do</w:t>
            </w:r>
          </w:p>
          <w:p w:rsidR="0085547E" w:rsidRDefault="00B00514" w:rsidP="001D10EC">
            <w:pPr>
              <w:jc w:val="center"/>
            </w:pPr>
            <w:r>
              <w:t>D</w:t>
            </w:r>
            <w:r w:rsidR="0085547E">
              <w:t>evelop strength, speed and stamina</w:t>
            </w:r>
          </w:p>
          <w:p w:rsidR="0085547E" w:rsidRDefault="00B00514" w:rsidP="001D10EC">
            <w:pPr>
              <w:jc w:val="center"/>
            </w:pPr>
            <w:r>
              <w:t>D</w:t>
            </w:r>
            <w:r w:rsidR="0085547E">
              <w:t>evelop co-ordination, balance and agility</w:t>
            </w:r>
          </w:p>
          <w:p w:rsidR="0085547E" w:rsidRDefault="0085547E" w:rsidP="001D10EC">
            <w:pPr>
              <w:jc w:val="center"/>
            </w:pPr>
          </w:p>
          <w:p w:rsidR="008F6D2D" w:rsidRPr="00863480" w:rsidRDefault="001D10EC" w:rsidP="001D10EC">
            <w:pPr>
              <w:jc w:val="center"/>
              <w:rPr>
                <w:b/>
                <w:i/>
              </w:rPr>
            </w:pPr>
            <w:r w:rsidRPr="00863480">
              <w:rPr>
                <w:b/>
                <w:i/>
              </w:rPr>
              <w:t>Zone Games</w:t>
            </w:r>
            <w:r w:rsidR="00863480" w:rsidRPr="00863480">
              <w:rPr>
                <w:b/>
                <w:i/>
              </w:rPr>
              <w:t>:</w:t>
            </w:r>
          </w:p>
          <w:p w:rsidR="00B26751" w:rsidRPr="0085547E" w:rsidRDefault="00B00514" w:rsidP="00863480">
            <w:pPr>
              <w:jc w:val="center"/>
            </w:pPr>
            <w:r>
              <w:t>U</w:t>
            </w:r>
            <w:r w:rsidR="00863480" w:rsidRPr="0085547E">
              <w:t>se a variety of passes</w:t>
            </w:r>
          </w:p>
          <w:p w:rsidR="00863480" w:rsidRPr="0085547E" w:rsidRDefault="00B00514" w:rsidP="00863480">
            <w:pPr>
              <w:jc w:val="center"/>
            </w:pPr>
            <w:r>
              <w:t>U</w:t>
            </w:r>
            <w:r w:rsidR="00863480" w:rsidRPr="0085547E">
              <w:t>se attacking and defending skills</w:t>
            </w:r>
          </w:p>
          <w:p w:rsidR="00863480" w:rsidRPr="0085547E" w:rsidRDefault="00B00514" w:rsidP="00863480">
            <w:pPr>
              <w:jc w:val="center"/>
            </w:pPr>
            <w:r>
              <w:t>C</w:t>
            </w:r>
            <w:r w:rsidR="00863480" w:rsidRPr="0085547E">
              <w:t xml:space="preserve">reate and move into space </w:t>
            </w:r>
          </w:p>
          <w:p w:rsidR="00863480" w:rsidRDefault="00B00514" w:rsidP="00863480">
            <w:pPr>
              <w:jc w:val="center"/>
            </w:pPr>
            <w:r>
              <w:t>S</w:t>
            </w:r>
            <w:r w:rsidR="00863480" w:rsidRPr="0085547E">
              <w:t xml:space="preserve">elect and apply </w:t>
            </w:r>
            <w:r w:rsidR="0085547E" w:rsidRPr="0085547E">
              <w:t xml:space="preserve">appropriate </w:t>
            </w:r>
            <w:r w:rsidR="00863480" w:rsidRPr="0085547E">
              <w:t>skill</w:t>
            </w:r>
            <w:r w:rsidR="0085547E" w:rsidRPr="0085547E">
              <w:t>s</w:t>
            </w:r>
            <w:r w:rsidR="00863480" w:rsidRPr="0085547E">
              <w:t xml:space="preserve"> to score goals</w:t>
            </w:r>
          </w:p>
          <w:p w:rsidR="0085547E" w:rsidRDefault="00B00514" w:rsidP="00863480">
            <w:pPr>
              <w:jc w:val="center"/>
            </w:pPr>
            <w:r>
              <w:t>A</w:t>
            </w:r>
            <w:r w:rsidR="0085547E">
              <w:t xml:space="preserve">pply rules and principles in game situations </w:t>
            </w:r>
          </w:p>
        </w:tc>
        <w:tc>
          <w:tcPr>
            <w:tcW w:w="4253" w:type="dxa"/>
          </w:tcPr>
          <w:p w:rsidR="0085547E" w:rsidRPr="0085547E" w:rsidRDefault="0085547E" w:rsidP="001D10EC">
            <w:pPr>
              <w:jc w:val="center"/>
              <w:rPr>
                <w:b/>
                <w:i/>
              </w:rPr>
            </w:pPr>
            <w:r w:rsidRPr="0085547E">
              <w:rPr>
                <w:b/>
                <w:i/>
              </w:rPr>
              <w:t>Athletics:</w:t>
            </w:r>
          </w:p>
          <w:p w:rsidR="0085547E" w:rsidRDefault="00B00514" w:rsidP="001D10EC">
            <w:pPr>
              <w:jc w:val="center"/>
            </w:pPr>
            <w:r>
              <w:t>D</w:t>
            </w:r>
            <w:r w:rsidR="0085547E">
              <w:t>evelop sprinting technique</w:t>
            </w:r>
          </w:p>
          <w:p w:rsidR="0085547E" w:rsidRDefault="00B00514" w:rsidP="001D10EC">
            <w:pPr>
              <w:jc w:val="center"/>
            </w:pPr>
            <w:r>
              <w:t>U</w:t>
            </w:r>
            <w:r w:rsidR="0085547E">
              <w:t xml:space="preserve">nderstand pace and how to adapt depending on distance </w:t>
            </w:r>
          </w:p>
          <w:p w:rsidR="0085547E" w:rsidRDefault="00B00514" w:rsidP="001D10EC">
            <w:pPr>
              <w:jc w:val="center"/>
            </w:pPr>
            <w:r>
              <w:t>D</w:t>
            </w:r>
            <w:r w:rsidR="0085547E">
              <w:t>evelop power and control when jumping and throwing</w:t>
            </w:r>
          </w:p>
          <w:p w:rsidR="0085547E" w:rsidRDefault="00B00514" w:rsidP="001D10EC">
            <w:pPr>
              <w:jc w:val="center"/>
            </w:pPr>
            <w:r>
              <w:t>D</w:t>
            </w:r>
            <w:r w:rsidR="0085547E">
              <w:t>evelop throwing with force and accuracy over distance</w:t>
            </w:r>
          </w:p>
          <w:p w:rsidR="0085547E" w:rsidRDefault="00B00514" w:rsidP="001D10EC">
            <w:pPr>
              <w:jc w:val="center"/>
            </w:pPr>
            <w:r>
              <w:t>W</w:t>
            </w:r>
            <w:r w:rsidR="0085547E">
              <w:t>ork collaboratively in a team to measure and record effort</w:t>
            </w:r>
          </w:p>
          <w:p w:rsidR="0085547E" w:rsidRDefault="0085547E" w:rsidP="001D10EC">
            <w:pPr>
              <w:jc w:val="center"/>
            </w:pPr>
          </w:p>
          <w:p w:rsidR="008F6D2D" w:rsidRPr="0085547E" w:rsidRDefault="001D10EC" w:rsidP="001D10EC">
            <w:pPr>
              <w:jc w:val="center"/>
              <w:rPr>
                <w:b/>
                <w:i/>
              </w:rPr>
            </w:pPr>
            <w:r w:rsidRPr="0085547E">
              <w:rPr>
                <w:b/>
                <w:i/>
              </w:rPr>
              <w:t>Striking &amp; Fielding</w:t>
            </w:r>
            <w:r w:rsidR="0085547E" w:rsidRPr="0085547E">
              <w:rPr>
                <w:b/>
                <w:i/>
              </w:rPr>
              <w:t>:</w:t>
            </w:r>
          </w:p>
          <w:p w:rsidR="0085547E" w:rsidRPr="0085547E" w:rsidRDefault="00B00514" w:rsidP="0085547E">
            <w:pPr>
              <w:jc w:val="center"/>
            </w:pPr>
            <w:r>
              <w:t>U</w:t>
            </w:r>
            <w:r w:rsidR="0085547E" w:rsidRPr="0085547E">
              <w:t>se a variety of passes</w:t>
            </w:r>
          </w:p>
          <w:p w:rsidR="0085547E" w:rsidRPr="0085547E" w:rsidRDefault="00B00514" w:rsidP="0085547E">
            <w:pPr>
              <w:jc w:val="center"/>
            </w:pPr>
            <w:r>
              <w:lastRenderedPageBreak/>
              <w:t>U</w:t>
            </w:r>
            <w:r w:rsidR="0085547E" w:rsidRPr="0085547E">
              <w:t>se attacking and defending skills</w:t>
            </w:r>
          </w:p>
          <w:p w:rsidR="0085547E" w:rsidRPr="0085547E" w:rsidRDefault="00B00514" w:rsidP="0085547E">
            <w:pPr>
              <w:jc w:val="center"/>
            </w:pPr>
            <w:r>
              <w:t>C</w:t>
            </w:r>
            <w:r w:rsidR="0085547E" w:rsidRPr="0085547E">
              <w:t xml:space="preserve">reate and move into space </w:t>
            </w:r>
          </w:p>
          <w:p w:rsidR="0085547E" w:rsidRDefault="00B00514" w:rsidP="0085547E">
            <w:pPr>
              <w:jc w:val="center"/>
            </w:pPr>
            <w:r>
              <w:t>S</w:t>
            </w:r>
            <w:r w:rsidR="0085547E" w:rsidRPr="0085547E">
              <w:t>elect and apply appropriate skills to score goals</w:t>
            </w:r>
          </w:p>
          <w:p w:rsidR="0085547E" w:rsidRDefault="00B00514" w:rsidP="0085547E">
            <w:pPr>
              <w:jc w:val="center"/>
            </w:pPr>
            <w:r>
              <w:t>A</w:t>
            </w:r>
            <w:r w:rsidR="0085547E">
              <w:t>pply rules and principles in game situations</w:t>
            </w:r>
          </w:p>
          <w:p w:rsidR="00B26751" w:rsidRDefault="00B26751" w:rsidP="001D10EC">
            <w:pPr>
              <w:jc w:val="center"/>
            </w:pPr>
          </w:p>
        </w:tc>
      </w:tr>
      <w:tr w:rsidR="00AF62A6" w:rsidTr="00767E8F">
        <w:tc>
          <w:tcPr>
            <w:tcW w:w="1696" w:type="dxa"/>
          </w:tcPr>
          <w:p w:rsidR="00AF62A6" w:rsidRPr="008F6D2D" w:rsidRDefault="00AF62A6" w:rsidP="00AF62A6">
            <w:pPr>
              <w:rPr>
                <w:sz w:val="24"/>
              </w:rPr>
            </w:pPr>
            <w:r w:rsidRPr="008F6D2D">
              <w:rPr>
                <w:sz w:val="24"/>
              </w:rPr>
              <w:lastRenderedPageBreak/>
              <w:t xml:space="preserve">Religious Education </w:t>
            </w:r>
          </w:p>
        </w:tc>
        <w:tc>
          <w:tcPr>
            <w:tcW w:w="4111" w:type="dxa"/>
          </w:tcPr>
          <w:p w:rsidR="0009387B" w:rsidRPr="0009387B" w:rsidRDefault="00AF62A6" w:rsidP="00AF62A6">
            <w:pPr>
              <w:jc w:val="center"/>
              <w:rPr>
                <w:rFonts w:cstheme="minorHAnsi"/>
                <w:b/>
                <w:i/>
                <w:sz w:val="24"/>
                <w:szCs w:val="24"/>
              </w:rPr>
            </w:pPr>
            <w:r w:rsidRPr="0009387B">
              <w:rPr>
                <w:rFonts w:cstheme="minorHAnsi"/>
                <w:b/>
                <w:i/>
                <w:sz w:val="24"/>
                <w:szCs w:val="24"/>
              </w:rPr>
              <w:t>What matters most to Christians and Humanists?</w:t>
            </w:r>
          </w:p>
          <w:p w:rsidR="0009387B" w:rsidRDefault="0009387B" w:rsidP="00AF62A6">
            <w:pPr>
              <w:jc w:val="center"/>
            </w:pPr>
            <w:r>
              <w:t>Explore the concepts of being naughty and being good in terms of actions, words and thoughts</w:t>
            </w:r>
          </w:p>
          <w:p w:rsidR="0009387B" w:rsidRDefault="0009387B" w:rsidP="00AF62A6">
            <w:pPr>
              <w:jc w:val="center"/>
            </w:pPr>
            <w:r>
              <w:t>Begin to understand that not all people are religious, that non-religious people can have codes for living that don’t refer to god, and that a person can be ‘good without god’</w:t>
            </w:r>
          </w:p>
          <w:p w:rsidR="0009387B" w:rsidRDefault="0009387B" w:rsidP="00AF62A6">
            <w:pPr>
              <w:jc w:val="center"/>
            </w:pPr>
            <w:r>
              <w:t>Use dilemmas for learning, noticing and reacting to difficult cases of right and wrong, good and bad</w:t>
            </w:r>
          </w:p>
          <w:p w:rsidR="0009387B" w:rsidRDefault="0009387B" w:rsidP="00AF62A6">
            <w:pPr>
              <w:jc w:val="center"/>
            </w:pPr>
            <w:r>
              <w:t>Build up understanding of the concepts of fairness, justice, forgiveness and free choice through speaking and listening and drama work</w:t>
            </w:r>
          </w:p>
          <w:p w:rsidR="0009387B" w:rsidRDefault="0009387B" w:rsidP="00AF62A6">
            <w:pPr>
              <w:jc w:val="center"/>
            </w:pPr>
            <w:r>
              <w:t xml:space="preserve">Think about the Christian ideas of values such as love and forgiveness and continue to think about the idea that values show in what people do. </w:t>
            </w:r>
          </w:p>
          <w:p w:rsidR="0009387B" w:rsidRDefault="0009387B" w:rsidP="00AF62A6">
            <w:pPr>
              <w:jc w:val="center"/>
              <w:rPr>
                <w:rFonts w:cstheme="minorHAnsi"/>
                <w:sz w:val="24"/>
                <w:szCs w:val="24"/>
              </w:rPr>
            </w:pPr>
            <w:r>
              <w:t>Begin to understand that the impact of our values can make people happy – or unhappy</w:t>
            </w:r>
          </w:p>
          <w:p w:rsidR="007A1815" w:rsidRDefault="007A1815" w:rsidP="00AF62A6">
            <w:pPr>
              <w:jc w:val="center"/>
              <w:rPr>
                <w:rFonts w:cstheme="minorHAnsi"/>
                <w:sz w:val="24"/>
                <w:szCs w:val="24"/>
              </w:rPr>
            </w:pPr>
            <w:r>
              <w:rPr>
                <w:i/>
              </w:rPr>
              <w:t xml:space="preserve">. </w:t>
            </w:r>
          </w:p>
          <w:p w:rsidR="001850DC" w:rsidRDefault="001850DC" w:rsidP="00AF62A6">
            <w:pPr>
              <w:jc w:val="center"/>
              <w:rPr>
                <w:rFonts w:cstheme="minorHAnsi"/>
                <w:sz w:val="24"/>
                <w:szCs w:val="24"/>
              </w:rPr>
            </w:pPr>
          </w:p>
          <w:p w:rsidR="00044E82" w:rsidRPr="002F09F5" w:rsidRDefault="00044E82" w:rsidP="00AF62A6">
            <w:pPr>
              <w:jc w:val="center"/>
              <w:rPr>
                <w:rFonts w:cstheme="minorHAnsi"/>
                <w:sz w:val="24"/>
                <w:szCs w:val="24"/>
              </w:rPr>
            </w:pPr>
          </w:p>
        </w:tc>
        <w:tc>
          <w:tcPr>
            <w:tcW w:w="4394" w:type="dxa"/>
          </w:tcPr>
          <w:p w:rsidR="007A1815" w:rsidRDefault="00AF62A6" w:rsidP="007A1815">
            <w:pPr>
              <w:jc w:val="center"/>
              <w:rPr>
                <w:b/>
                <w:i/>
              </w:rPr>
            </w:pPr>
            <w:r w:rsidRPr="0009387B">
              <w:rPr>
                <w:b/>
                <w:i/>
              </w:rPr>
              <w:t>Is it better to express your religion in arts and architecture or in charity and generosity?</w:t>
            </w:r>
          </w:p>
          <w:p w:rsidR="000447F4" w:rsidRDefault="0009387B" w:rsidP="007A1815">
            <w:pPr>
              <w:jc w:val="center"/>
            </w:pPr>
            <w:r>
              <w:t xml:space="preserve">Express own thoughts and feelings about some special places </w:t>
            </w:r>
          </w:p>
          <w:p w:rsidR="000447F4" w:rsidRDefault="0009387B" w:rsidP="007A1815">
            <w:pPr>
              <w:jc w:val="center"/>
            </w:pPr>
            <w:r>
              <w:t xml:space="preserve">Understand different reasons why some buildings are sacred </w:t>
            </w:r>
          </w:p>
          <w:p w:rsidR="000447F4" w:rsidRDefault="0009387B" w:rsidP="007A1815">
            <w:pPr>
              <w:jc w:val="center"/>
            </w:pPr>
            <w:r>
              <w:t xml:space="preserve">Find out about some great examples of religious architecture </w:t>
            </w:r>
          </w:p>
          <w:p w:rsidR="0009387B" w:rsidRDefault="0009387B" w:rsidP="007A1815">
            <w:pPr>
              <w:jc w:val="center"/>
            </w:pPr>
            <w:r>
              <w:t>Notice, list and explain similarities and differences between different sacred buildings</w:t>
            </w:r>
          </w:p>
          <w:p w:rsidR="000447F4" w:rsidRDefault="000447F4" w:rsidP="007A1815">
            <w:pPr>
              <w:jc w:val="center"/>
            </w:pPr>
            <w:r>
              <w:t xml:space="preserve">Understand why mosques matter to the Muslim community </w:t>
            </w:r>
          </w:p>
          <w:p w:rsidR="000447F4" w:rsidRDefault="000447F4" w:rsidP="007A1815">
            <w:pPr>
              <w:jc w:val="center"/>
            </w:pPr>
            <w:r>
              <w:t>Find out about some great examples of Muslim architecture and present their reasons for choosing those they find most impressive</w:t>
            </w:r>
          </w:p>
          <w:p w:rsidR="000447F4" w:rsidRDefault="000447F4" w:rsidP="007A1815">
            <w:pPr>
              <w:jc w:val="center"/>
            </w:pPr>
            <w:r>
              <w:t xml:space="preserve">Think about how Christian beliefs and actions might suggest that God is concerned with justice. </w:t>
            </w:r>
          </w:p>
          <w:p w:rsidR="0009387B" w:rsidRDefault="000447F4" w:rsidP="007A1815">
            <w:pPr>
              <w:jc w:val="center"/>
              <w:rPr>
                <w:b/>
                <w:i/>
              </w:rPr>
            </w:pPr>
            <w:r>
              <w:t>Weigh up which has greater impact – art or charity? Consider what the world would be like without great art or architecture. What about a world without charity or generosity?</w:t>
            </w:r>
          </w:p>
          <w:p w:rsidR="007A1815" w:rsidRPr="007A1815" w:rsidRDefault="007A1815" w:rsidP="0009387B">
            <w:pPr>
              <w:jc w:val="center"/>
              <w:rPr>
                <w:rFonts w:cstheme="minorHAnsi"/>
              </w:rPr>
            </w:pPr>
          </w:p>
        </w:tc>
        <w:tc>
          <w:tcPr>
            <w:tcW w:w="4253" w:type="dxa"/>
          </w:tcPr>
          <w:p w:rsidR="00AF62A6" w:rsidRPr="008565F0" w:rsidRDefault="00AF62A6" w:rsidP="00AF62A6">
            <w:pPr>
              <w:jc w:val="center"/>
              <w:rPr>
                <w:rFonts w:cstheme="minorHAnsi"/>
                <w:b/>
                <w:i/>
                <w:sz w:val="24"/>
                <w:szCs w:val="24"/>
              </w:rPr>
            </w:pPr>
            <w:r w:rsidRPr="008565F0">
              <w:rPr>
                <w:rFonts w:cstheme="minorHAnsi"/>
                <w:b/>
                <w:i/>
                <w:sz w:val="24"/>
                <w:szCs w:val="24"/>
              </w:rPr>
              <w:t xml:space="preserve">What difference does it make to believe in Grace, Ahimsa or </w:t>
            </w:r>
            <w:proofErr w:type="spellStart"/>
            <w:r w:rsidRPr="008565F0">
              <w:rPr>
                <w:rFonts w:cstheme="minorHAnsi"/>
                <w:b/>
                <w:i/>
                <w:sz w:val="24"/>
                <w:szCs w:val="24"/>
              </w:rPr>
              <w:t>Ummah</w:t>
            </w:r>
            <w:proofErr w:type="spellEnd"/>
            <w:r w:rsidRPr="008565F0">
              <w:rPr>
                <w:rFonts w:cstheme="minorHAnsi"/>
                <w:b/>
                <w:i/>
                <w:sz w:val="24"/>
                <w:szCs w:val="24"/>
              </w:rPr>
              <w:t>?</w:t>
            </w:r>
          </w:p>
          <w:p w:rsidR="008565F0" w:rsidRDefault="008565F0" w:rsidP="00AF62A6">
            <w:pPr>
              <w:jc w:val="center"/>
            </w:pPr>
            <w:r>
              <w:t xml:space="preserve">Consider how the practice of Islam in Britain today, including local practice, follows the example and teaching of the Prophet Muhammad, and is part of the global </w:t>
            </w:r>
            <w:proofErr w:type="spellStart"/>
            <w:r>
              <w:t>Ummah</w:t>
            </w:r>
            <w:proofErr w:type="spellEnd"/>
            <w:r>
              <w:t xml:space="preserve">, or community. </w:t>
            </w:r>
          </w:p>
          <w:p w:rsidR="007A1815" w:rsidRDefault="008565F0" w:rsidP="00AF62A6">
            <w:pPr>
              <w:jc w:val="center"/>
              <w:rPr>
                <w:i/>
              </w:rPr>
            </w:pPr>
            <w:r>
              <w:t>Understand the life and significance of the Prophet Muhammad (</w:t>
            </w:r>
            <w:proofErr w:type="spellStart"/>
            <w:r>
              <w:t>pbuh</w:t>
            </w:r>
            <w:proofErr w:type="spellEnd"/>
            <w:r>
              <w:t xml:space="preserve">) for the Muslim community / </w:t>
            </w:r>
            <w:proofErr w:type="spellStart"/>
            <w:r>
              <w:t>Ummah</w:t>
            </w:r>
            <w:proofErr w:type="spellEnd"/>
            <w:r>
              <w:t xml:space="preserve"> in Britain today</w:t>
            </w:r>
            <w:r w:rsidR="007A1815">
              <w:rPr>
                <w:i/>
              </w:rPr>
              <w:t xml:space="preserve"> </w:t>
            </w:r>
          </w:p>
          <w:p w:rsidR="008565F0" w:rsidRDefault="008565F0" w:rsidP="00AF62A6">
            <w:pPr>
              <w:jc w:val="center"/>
            </w:pPr>
            <w:r>
              <w:t xml:space="preserve">Identify some of the values that Gandhi showed in his life </w:t>
            </w:r>
          </w:p>
          <w:p w:rsidR="008565F0" w:rsidRDefault="008565F0" w:rsidP="00AF62A6">
            <w:pPr>
              <w:jc w:val="center"/>
            </w:pPr>
            <w:r>
              <w:t xml:space="preserve">Make links between Gandhi’s beliefs and the way he chose to live his life </w:t>
            </w:r>
          </w:p>
          <w:p w:rsidR="008565F0" w:rsidRDefault="008565F0" w:rsidP="00AF62A6">
            <w:pPr>
              <w:jc w:val="center"/>
            </w:pPr>
            <w:r>
              <w:t>Describe the impact of some of Gandhi’s principles and show how his words can be used to address contemporary situations</w:t>
            </w:r>
          </w:p>
          <w:p w:rsidR="008565F0" w:rsidRPr="00B757EA" w:rsidRDefault="008565F0" w:rsidP="00AF62A6">
            <w:pPr>
              <w:jc w:val="center"/>
              <w:rPr>
                <w:sz w:val="24"/>
                <w:szCs w:val="24"/>
              </w:rPr>
            </w:pPr>
            <w:r>
              <w:t>Describe what ‘</w:t>
            </w:r>
            <w:proofErr w:type="spellStart"/>
            <w:r>
              <w:t>sewa</w:t>
            </w:r>
            <w:proofErr w:type="spellEnd"/>
            <w:r>
              <w:t xml:space="preserve">’ means and what some acts of </w:t>
            </w:r>
            <w:proofErr w:type="spellStart"/>
            <w:r>
              <w:t>sewa</w:t>
            </w:r>
            <w:proofErr w:type="spellEnd"/>
            <w:r>
              <w:t xml:space="preserve"> may be. Investigate and interpret how one charity is inspired by teachings related to </w:t>
            </w:r>
            <w:proofErr w:type="spellStart"/>
            <w:r>
              <w:t>sewa</w:t>
            </w:r>
            <w:proofErr w:type="spellEnd"/>
            <w:r>
              <w:t xml:space="preserve"> in Hinduism</w:t>
            </w:r>
          </w:p>
        </w:tc>
      </w:tr>
      <w:tr w:rsidR="00AF62A6" w:rsidTr="00767E8F">
        <w:tc>
          <w:tcPr>
            <w:tcW w:w="1696" w:type="dxa"/>
          </w:tcPr>
          <w:p w:rsidR="00AF62A6" w:rsidRDefault="00AF62A6" w:rsidP="00AF62A6">
            <w:pPr>
              <w:rPr>
                <w:sz w:val="24"/>
              </w:rPr>
            </w:pPr>
            <w:r w:rsidRPr="008F6D2D">
              <w:rPr>
                <w:sz w:val="24"/>
              </w:rPr>
              <w:lastRenderedPageBreak/>
              <w:t>PHSE</w:t>
            </w:r>
          </w:p>
          <w:p w:rsidR="00886540" w:rsidRPr="008F6D2D" w:rsidRDefault="00886540" w:rsidP="00AF62A6">
            <w:pPr>
              <w:rPr>
                <w:sz w:val="24"/>
              </w:rPr>
            </w:pPr>
          </w:p>
        </w:tc>
        <w:tc>
          <w:tcPr>
            <w:tcW w:w="4111" w:type="dxa"/>
          </w:tcPr>
          <w:p w:rsidR="00664616" w:rsidRPr="00F74A14" w:rsidRDefault="00AF62A6" w:rsidP="00F74A14">
            <w:pPr>
              <w:pStyle w:val="NoSpacing"/>
              <w:jc w:val="center"/>
              <w:rPr>
                <w:b/>
                <w:i/>
              </w:rPr>
            </w:pPr>
            <w:r w:rsidRPr="00F74A14">
              <w:rPr>
                <w:b/>
                <w:i/>
              </w:rPr>
              <w:t>Dreams &amp; Goals</w:t>
            </w:r>
            <w:r w:rsidR="00664616" w:rsidRPr="00F74A14">
              <w:rPr>
                <w:b/>
                <w:i/>
              </w:rPr>
              <w:t>:</w:t>
            </w:r>
          </w:p>
          <w:p w:rsidR="00664616" w:rsidRDefault="00664616" w:rsidP="00F74A14">
            <w:pPr>
              <w:pStyle w:val="NoSpacing"/>
              <w:jc w:val="center"/>
            </w:pPr>
            <w:r>
              <w:t>Personal Learning Goals</w:t>
            </w:r>
          </w:p>
          <w:p w:rsidR="00664616" w:rsidRDefault="00664616" w:rsidP="00F74A14">
            <w:pPr>
              <w:pStyle w:val="NoSpacing"/>
              <w:jc w:val="center"/>
            </w:pPr>
            <w:r>
              <w:t>Steps to Success</w:t>
            </w:r>
          </w:p>
          <w:p w:rsidR="00664616" w:rsidRDefault="00664616" w:rsidP="00F74A14">
            <w:pPr>
              <w:pStyle w:val="NoSpacing"/>
              <w:jc w:val="center"/>
            </w:pPr>
            <w:r>
              <w:t>My dream for the world</w:t>
            </w:r>
          </w:p>
          <w:p w:rsidR="00664616" w:rsidRDefault="00664616" w:rsidP="00F74A14">
            <w:pPr>
              <w:pStyle w:val="NoSpacing"/>
              <w:jc w:val="center"/>
            </w:pPr>
            <w:r>
              <w:t>Helping to make a difference</w:t>
            </w:r>
          </w:p>
          <w:p w:rsidR="00F74A14" w:rsidRDefault="00F74A14" w:rsidP="00F74A14">
            <w:pPr>
              <w:pStyle w:val="NoSpacing"/>
              <w:jc w:val="center"/>
            </w:pPr>
          </w:p>
          <w:p w:rsidR="00AF62A6" w:rsidRPr="00F74A14" w:rsidRDefault="00AF62A6" w:rsidP="00F74A14">
            <w:pPr>
              <w:pStyle w:val="NoSpacing"/>
              <w:jc w:val="center"/>
              <w:rPr>
                <w:b/>
                <w:i/>
              </w:rPr>
            </w:pPr>
            <w:r w:rsidRPr="00F74A14">
              <w:rPr>
                <w:b/>
                <w:i/>
              </w:rPr>
              <w:t>Being Me in My World</w:t>
            </w:r>
            <w:r w:rsidR="00F74A14">
              <w:rPr>
                <w:b/>
                <w:i/>
              </w:rPr>
              <w:t>:</w:t>
            </w:r>
          </w:p>
          <w:p w:rsidR="0032285F" w:rsidRPr="0032285F" w:rsidRDefault="0032285F" w:rsidP="00F74A14">
            <w:pPr>
              <w:pStyle w:val="NoSpacing"/>
              <w:jc w:val="center"/>
            </w:pPr>
            <w:r w:rsidRPr="0032285F">
              <w:t>Being a Global Citizen</w:t>
            </w:r>
          </w:p>
          <w:p w:rsidR="0032285F" w:rsidRPr="0032285F" w:rsidRDefault="0032285F" w:rsidP="00F74A14">
            <w:pPr>
              <w:pStyle w:val="NoSpacing"/>
              <w:jc w:val="center"/>
            </w:pPr>
            <w:r w:rsidRPr="0032285F">
              <w:t>Consequences</w:t>
            </w:r>
          </w:p>
          <w:p w:rsidR="00886540" w:rsidRPr="002F09F5" w:rsidRDefault="00886540" w:rsidP="00F74A14">
            <w:pPr>
              <w:pStyle w:val="NoSpacing"/>
              <w:jc w:val="center"/>
            </w:pPr>
          </w:p>
        </w:tc>
        <w:tc>
          <w:tcPr>
            <w:tcW w:w="4394" w:type="dxa"/>
          </w:tcPr>
          <w:p w:rsidR="0032285F" w:rsidRPr="00F74A14" w:rsidRDefault="00AF62A6" w:rsidP="00F74A14">
            <w:pPr>
              <w:pStyle w:val="NoSpacing"/>
              <w:jc w:val="center"/>
              <w:rPr>
                <w:b/>
                <w:i/>
              </w:rPr>
            </w:pPr>
            <w:r w:rsidRPr="00F74A14">
              <w:rPr>
                <w:b/>
                <w:i/>
              </w:rPr>
              <w:t>Celebrating Differences</w:t>
            </w:r>
            <w:r w:rsidR="0032285F" w:rsidRPr="00F74A14">
              <w:rPr>
                <w:b/>
                <w:i/>
              </w:rPr>
              <w:t>:</w:t>
            </w:r>
          </w:p>
          <w:p w:rsidR="0032285F" w:rsidRDefault="0032285F" w:rsidP="00F74A14">
            <w:pPr>
              <w:pStyle w:val="NoSpacing"/>
              <w:jc w:val="center"/>
            </w:pPr>
            <w:r>
              <w:t>Am I normal?</w:t>
            </w:r>
          </w:p>
          <w:p w:rsidR="0032285F" w:rsidRDefault="0032285F" w:rsidP="00F74A14">
            <w:pPr>
              <w:pStyle w:val="NoSpacing"/>
              <w:jc w:val="center"/>
            </w:pPr>
            <w:r>
              <w:t>Understanding disability</w:t>
            </w:r>
          </w:p>
          <w:p w:rsidR="0032285F" w:rsidRDefault="0032285F" w:rsidP="00F74A14">
            <w:pPr>
              <w:pStyle w:val="NoSpacing"/>
              <w:jc w:val="center"/>
            </w:pPr>
            <w:r>
              <w:t>Power Struggles</w:t>
            </w:r>
          </w:p>
          <w:p w:rsidR="0032285F" w:rsidRDefault="0032285F" w:rsidP="00F74A14">
            <w:pPr>
              <w:pStyle w:val="NoSpacing"/>
              <w:jc w:val="center"/>
            </w:pPr>
            <w:r>
              <w:t>Bullying</w:t>
            </w:r>
          </w:p>
          <w:p w:rsidR="00F74A14" w:rsidRPr="00F74A14" w:rsidRDefault="00F74A14" w:rsidP="00F74A14">
            <w:pPr>
              <w:pStyle w:val="NoSpacing"/>
              <w:jc w:val="center"/>
              <w:rPr>
                <w:b/>
                <w:i/>
              </w:rPr>
            </w:pPr>
          </w:p>
          <w:p w:rsidR="00AF62A6" w:rsidRPr="00F74A14" w:rsidRDefault="00AF62A6" w:rsidP="00F74A14">
            <w:pPr>
              <w:pStyle w:val="NoSpacing"/>
              <w:jc w:val="center"/>
              <w:rPr>
                <w:b/>
                <w:i/>
              </w:rPr>
            </w:pPr>
            <w:r w:rsidRPr="00F74A14">
              <w:rPr>
                <w:b/>
                <w:i/>
              </w:rPr>
              <w:t>Relationships</w:t>
            </w:r>
            <w:r w:rsidR="0032285F" w:rsidRPr="00F74A14">
              <w:rPr>
                <w:b/>
                <w:i/>
              </w:rPr>
              <w:t>:</w:t>
            </w:r>
          </w:p>
          <w:p w:rsidR="0032285F" w:rsidRDefault="0032285F" w:rsidP="00F74A14">
            <w:pPr>
              <w:pStyle w:val="NoSpacing"/>
              <w:jc w:val="center"/>
            </w:pPr>
            <w:r>
              <w:t>Relationship webs</w:t>
            </w:r>
          </w:p>
          <w:p w:rsidR="0032285F" w:rsidRDefault="0032285F" w:rsidP="00F74A14">
            <w:pPr>
              <w:pStyle w:val="NoSpacing"/>
              <w:jc w:val="center"/>
            </w:pPr>
            <w:r>
              <w:t>Love and loss</w:t>
            </w:r>
          </w:p>
          <w:p w:rsidR="0032285F" w:rsidRDefault="0032285F" w:rsidP="00F74A14">
            <w:pPr>
              <w:pStyle w:val="NoSpacing"/>
              <w:jc w:val="center"/>
            </w:pPr>
            <w:r>
              <w:t>Power and Control</w:t>
            </w:r>
          </w:p>
          <w:p w:rsidR="00DB3C71" w:rsidRDefault="0032285F" w:rsidP="00F74A14">
            <w:pPr>
              <w:pStyle w:val="NoSpacing"/>
              <w:jc w:val="center"/>
            </w:pPr>
            <w:r>
              <w:t>Being safe with technology</w:t>
            </w:r>
          </w:p>
          <w:p w:rsidR="00F74A14" w:rsidRPr="0032285F" w:rsidRDefault="00F74A14" w:rsidP="00F74A14">
            <w:pPr>
              <w:pStyle w:val="NoSpacing"/>
              <w:jc w:val="center"/>
            </w:pPr>
          </w:p>
        </w:tc>
        <w:tc>
          <w:tcPr>
            <w:tcW w:w="4253" w:type="dxa"/>
          </w:tcPr>
          <w:p w:rsidR="0032285F" w:rsidRPr="00F74A14" w:rsidRDefault="00AF62A6" w:rsidP="00F74A14">
            <w:pPr>
              <w:pStyle w:val="NoSpacing"/>
              <w:jc w:val="center"/>
              <w:rPr>
                <w:b/>
                <w:i/>
              </w:rPr>
            </w:pPr>
            <w:r w:rsidRPr="00F74A14">
              <w:rPr>
                <w:b/>
                <w:i/>
              </w:rPr>
              <w:t>Healthy Me</w:t>
            </w:r>
            <w:r w:rsidR="0032285F" w:rsidRPr="00F74A14">
              <w:rPr>
                <w:b/>
                <w:i/>
              </w:rPr>
              <w:t>:</w:t>
            </w:r>
          </w:p>
          <w:p w:rsidR="0032285F" w:rsidRDefault="0032285F" w:rsidP="00F74A14">
            <w:pPr>
              <w:pStyle w:val="NoSpacing"/>
              <w:jc w:val="center"/>
            </w:pPr>
            <w:r>
              <w:t>Food</w:t>
            </w:r>
          </w:p>
          <w:p w:rsidR="0032285F" w:rsidRDefault="0032285F" w:rsidP="00F74A14">
            <w:pPr>
              <w:pStyle w:val="NoSpacing"/>
              <w:jc w:val="center"/>
            </w:pPr>
            <w:r>
              <w:t>Drugs</w:t>
            </w:r>
          </w:p>
          <w:p w:rsidR="0032285F" w:rsidRDefault="0032285F" w:rsidP="00F74A14">
            <w:pPr>
              <w:pStyle w:val="NoSpacing"/>
              <w:jc w:val="center"/>
            </w:pPr>
            <w:r>
              <w:t>Alcohol</w:t>
            </w:r>
          </w:p>
          <w:p w:rsidR="0032285F" w:rsidRDefault="0032285F" w:rsidP="00F74A14">
            <w:pPr>
              <w:pStyle w:val="NoSpacing"/>
              <w:jc w:val="center"/>
            </w:pPr>
            <w:r>
              <w:t>Emergency Aid</w:t>
            </w:r>
          </w:p>
          <w:p w:rsidR="0032285F" w:rsidRDefault="0032285F" w:rsidP="00F74A14">
            <w:pPr>
              <w:pStyle w:val="NoSpacing"/>
              <w:jc w:val="center"/>
            </w:pPr>
            <w:r>
              <w:t>Managing Stress</w:t>
            </w:r>
          </w:p>
          <w:p w:rsidR="00F74A14" w:rsidRDefault="00F74A14" w:rsidP="00F74A14">
            <w:pPr>
              <w:pStyle w:val="NoSpacing"/>
              <w:jc w:val="center"/>
            </w:pPr>
          </w:p>
          <w:p w:rsidR="00AF62A6" w:rsidRPr="00F74A14" w:rsidRDefault="00AF62A6" w:rsidP="00F74A14">
            <w:pPr>
              <w:pStyle w:val="NoSpacing"/>
              <w:jc w:val="center"/>
              <w:rPr>
                <w:b/>
                <w:i/>
              </w:rPr>
            </w:pPr>
            <w:r w:rsidRPr="00F74A14">
              <w:rPr>
                <w:b/>
                <w:i/>
              </w:rPr>
              <w:t>Changing Me</w:t>
            </w:r>
            <w:r w:rsidR="0032285F" w:rsidRPr="00F74A14">
              <w:rPr>
                <w:b/>
                <w:i/>
              </w:rPr>
              <w:t>:</w:t>
            </w:r>
          </w:p>
          <w:p w:rsidR="00AF62A6" w:rsidRDefault="00314592" w:rsidP="00F74A14">
            <w:pPr>
              <w:pStyle w:val="NoSpacing"/>
              <w:jc w:val="center"/>
            </w:pPr>
            <w:r>
              <w:t>Self and body image</w:t>
            </w:r>
          </w:p>
          <w:p w:rsidR="00314592" w:rsidRDefault="00314592" w:rsidP="00F74A14">
            <w:pPr>
              <w:pStyle w:val="NoSpacing"/>
              <w:jc w:val="center"/>
            </w:pPr>
            <w:r>
              <w:t>Puberty</w:t>
            </w:r>
          </w:p>
          <w:p w:rsidR="00314592" w:rsidRDefault="00314592" w:rsidP="00F74A14">
            <w:pPr>
              <w:pStyle w:val="NoSpacing"/>
              <w:jc w:val="center"/>
            </w:pPr>
            <w:r>
              <w:t>Babies – Conception and Birth</w:t>
            </w:r>
          </w:p>
          <w:p w:rsidR="00314592" w:rsidRDefault="00314592" w:rsidP="00F74A14">
            <w:pPr>
              <w:pStyle w:val="NoSpacing"/>
              <w:jc w:val="center"/>
            </w:pPr>
            <w:r>
              <w:t>Transition to secondary school</w:t>
            </w:r>
          </w:p>
          <w:p w:rsidR="00475A7B" w:rsidRPr="00314592" w:rsidRDefault="00475A7B" w:rsidP="00F74A14">
            <w:pPr>
              <w:pStyle w:val="NoSpacing"/>
              <w:jc w:val="center"/>
            </w:pPr>
          </w:p>
        </w:tc>
      </w:tr>
      <w:tr w:rsidR="008F6D2D" w:rsidTr="00767E8F">
        <w:tc>
          <w:tcPr>
            <w:tcW w:w="1696" w:type="dxa"/>
          </w:tcPr>
          <w:p w:rsidR="008F6D2D" w:rsidRDefault="008F6D2D" w:rsidP="008F6D2D">
            <w:pPr>
              <w:rPr>
                <w:sz w:val="24"/>
              </w:rPr>
            </w:pPr>
            <w:r w:rsidRPr="008F6D2D">
              <w:rPr>
                <w:sz w:val="24"/>
              </w:rPr>
              <w:t>Computing</w:t>
            </w:r>
          </w:p>
          <w:p w:rsidR="00886540" w:rsidRPr="008F6D2D" w:rsidRDefault="00886540" w:rsidP="008F6D2D">
            <w:pPr>
              <w:rPr>
                <w:sz w:val="24"/>
              </w:rPr>
            </w:pPr>
          </w:p>
        </w:tc>
        <w:tc>
          <w:tcPr>
            <w:tcW w:w="4111" w:type="dxa"/>
          </w:tcPr>
          <w:p w:rsidR="00475A7B" w:rsidRPr="00475A7B" w:rsidRDefault="00475A7B" w:rsidP="00475A7B">
            <w:pPr>
              <w:pStyle w:val="NoSpacing"/>
              <w:jc w:val="center"/>
              <w:rPr>
                <w:rFonts w:eastAsia="Helvetica Neue" w:cs="Helvetica Neue"/>
                <w:b/>
                <w:i/>
                <w:color w:val="1F497D"/>
                <w:u w:color="1F497D"/>
              </w:rPr>
            </w:pPr>
            <w:proofErr w:type="spellStart"/>
            <w:r w:rsidRPr="00475A7B">
              <w:rPr>
                <w:b/>
                <w:i/>
                <w:u w:color="1F487C"/>
              </w:rPr>
              <w:t>Edublocks</w:t>
            </w:r>
            <w:proofErr w:type="spellEnd"/>
            <w:r w:rsidRPr="00475A7B">
              <w:rPr>
                <w:b/>
                <w:i/>
                <w:u w:color="1F487C"/>
              </w:rPr>
              <w:t>- Introduction to Python</w:t>
            </w:r>
            <w:r>
              <w:rPr>
                <w:b/>
                <w:i/>
                <w:u w:color="1F487C"/>
              </w:rPr>
              <w:t>:</w:t>
            </w:r>
          </w:p>
          <w:p w:rsidR="00475A7B" w:rsidRDefault="00475A7B" w:rsidP="00475A7B">
            <w:pPr>
              <w:pStyle w:val="NoSpacing"/>
              <w:jc w:val="center"/>
              <w:rPr>
                <w:i/>
              </w:rPr>
            </w:pPr>
            <w:r w:rsidRPr="00475A7B">
              <w:rPr>
                <w:i/>
              </w:rPr>
              <w:t>Pupils will learn how block-based programming compares to written code. Pupils will be introduced to Python as a t</w:t>
            </w:r>
            <w:r>
              <w:rPr>
                <w:i/>
              </w:rPr>
              <w:t>ext-based method of programming</w:t>
            </w:r>
          </w:p>
          <w:p w:rsidR="00475A7B" w:rsidRDefault="00475A7B" w:rsidP="00475A7B">
            <w:pPr>
              <w:pStyle w:val="NoSpacing"/>
              <w:jc w:val="center"/>
              <w:rPr>
                <w:i/>
              </w:rPr>
            </w:pPr>
          </w:p>
          <w:p w:rsidR="00F208CA" w:rsidRDefault="00F208CA" w:rsidP="00475A7B">
            <w:pPr>
              <w:pStyle w:val="NoSpacing"/>
              <w:jc w:val="center"/>
            </w:pPr>
            <w:r>
              <w:t xml:space="preserve">Design, write and debug programs that accomplish specific goals, including controlling or simulating physical systems; solve problems by decomposing them into smaller parts </w:t>
            </w:r>
          </w:p>
          <w:p w:rsidR="00F208CA" w:rsidRPr="00475A7B" w:rsidRDefault="00F208CA" w:rsidP="00475A7B">
            <w:pPr>
              <w:pStyle w:val="NoSpacing"/>
              <w:jc w:val="center"/>
              <w:rPr>
                <w:i/>
              </w:rPr>
            </w:pPr>
            <w:r>
              <w:t>Use sequence, selection, and repetition in programs; work with variables and various forms of input and output</w:t>
            </w:r>
          </w:p>
          <w:p w:rsidR="008F6D2D" w:rsidRDefault="008F6D2D" w:rsidP="001D10EC">
            <w:pPr>
              <w:jc w:val="center"/>
            </w:pPr>
          </w:p>
        </w:tc>
        <w:tc>
          <w:tcPr>
            <w:tcW w:w="4394" w:type="dxa"/>
          </w:tcPr>
          <w:p w:rsidR="00475A7B" w:rsidRPr="00475A7B" w:rsidRDefault="00475A7B" w:rsidP="00475A7B">
            <w:pPr>
              <w:pStyle w:val="NoSpacing"/>
              <w:jc w:val="center"/>
              <w:rPr>
                <w:rFonts w:eastAsia="Helvetica Neue" w:cs="Helvetica Neue"/>
                <w:b/>
                <w:i/>
                <w:color w:val="1F497D"/>
                <w:u w:color="1F497D"/>
              </w:rPr>
            </w:pPr>
            <w:r w:rsidRPr="00475A7B">
              <w:rPr>
                <w:b/>
                <w:i/>
                <w:u w:color="1F487C"/>
              </w:rPr>
              <w:t>HTML:</w:t>
            </w:r>
          </w:p>
          <w:p w:rsidR="00475A7B" w:rsidRPr="00475A7B" w:rsidRDefault="00475A7B" w:rsidP="00475A7B">
            <w:pPr>
              <w:pStyle w:val="NoSpacing"/>
              <w:jc w:val="center"/>
              <w:rPr>
                <w:i/>
              </w:rPr>
            </w:pPr>
            <w:r w:rsidRPr="00475A7B">
              <w:rPr>
                <w:i/>
              </w:rPr>
              <w:t xml:space="preserve">Pupils will learn how to design a multi-page informational website, considering the layout, user experience and key features including home page, </w:t>
            </w:r>
            <w:bookmarkStart w:id="1" w:name="_Int_hRcwIXLn"/>
            <w:r w:rsidRPr="00475A7B">
              <w:rPr>
                <w:i/>
              </w:rPr>
              <w:t>links</w:t>
            </w:r>
            <w:bookmarkEnd w:id="1"/>
            <w:r>
              <w:rPr>
                <w:i/>
              </w:rPr>
              <w:t xml:space="preserve"> and images</w:t>
            </w:r>
          </w:p>
          <w:p w:rsidR="008F6D2D" w:rsidRDefault="008F6D2D" w:rsidP="00475A7B">
            <w:pPr>
              <w:pStyle w:val="NoSpacing"/>
              <w:jc w:val="center"/>
            </w:pPr>
          </w:p>
          <w:p w:rsidR="00F208CA" w:rsidRDefault="00F208CA" w:rsidP="00475A7B">
            <w:pPr>
              <w:pStyle w:val="NoSpacing"/>
              <w:jc w:val="cente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F208CA" w:rsidRDefault="00F208CA" w:rsidP="00475A7B">
            <w:pPr>
              <w:pStyle w:val="NoSpacing"/>
              <w:jc w:val="center"/>
            </w:pPr>
          </w:p>
        </w:tc>
        <w:tc>
          <w:tcPr>
            <w:tcW w:w="4253" w:type="dxa"/>
          </w:tcPr>
          <w:p w:rsidR="00475A7B" w:rsidRPr="00475A7B" w:rsidRDefault="00475A7B" w:rsidP="00475A7B">
            <w:pPr>
              <w:pStyle w:val="NoSpacing"/>
              <w:jc w:val="center"/>
              <w:rPr>
                <w:rFonts w:eastAsia="Helvetica Neue" w:cs="Helvetica Neue"/>
                <w:b/>
                <w:i/>
                <w:color w:val="1F497D"/>
                <w:u w:color="1F497D"/>
              </w:rPr>
            </w:pPr>
            <w:r w:rsidRPr="00475A7B">
              <w:rPr>
                <w:b/>
                <w:i/>
                <w:u w:color="1F487C"/>
              </w:rPr>
              <w:t>Social Media &amp; Being Safe Online</w:t>
            </w:r>
            <w:r>
              <w:rPr>
                <w:b/>
                <w:i/>
                <w:u w:color="1F487C"/>
              </w:rPr>
              <w:t>:</w:t>
            </w:r>
          </w:p>
          <w:p w:rsidR="008F6D2D" w:rsidRDefault="00475A7B" w:rsidP="00475A7B">
            <w:pPr>
              <w:pStyle w:val="NoSpacing"/>
              <w:jc w:val="center"/>
              <w:rPr>
                <w:i/>
              </w:rPr>
            </w:pPr>
            <w:r w:rsidRPr="00475A7B">
              <w:rPr>
                <w:i/>
              </w:rPr>
              <w:t xml:space="preserve">Pupils will learn about the purpose of social media and </w:t>
            </w:r>
            <w:bookmarkStart w:id="2" w:name="_Int_oVVUVpSV"/>
            <w:r w:rsidRPr="00475A7B">
              <w:rPr>
                <w:i/>
              </w:rPr>
              <w:t>different aspects</w:t>
            </w:r>
            <w:bookmarkEnd w:id="2"/>
            <w:r w:rsidRPr="00475A7B">
              <w:rPr>
                <w:i/>
              </w:rPr>
              <w:t xml:space="preserve"> of social media and how to use it safely</w:t>
            </w:r>
          </w:p>
          <w:p w:rsidR="00F208CA" w:rsidRDefault="00F208CA" w:rsidP="00475A7B">
            <w:pPr>
              <w:pStyle w:val="NoSpacing"/>
              <w:jc w:val="center"/>
              <w:rPr>
                <w:i/>
              </w:rPr>
            </w:pPr>
          </w:p>
          <w:p w:rsidR="00F208CA" w:rsidRPr="00475A7B" w:rsidRDefault="00F208CA" w:rsidP="00475A7B">
            <w:pPr>
              <w:pStyle w:val="NoSpacing"/>
              <w:jc w:val="center"/>
              <w:rPr>
                <w:i/>
              </w:rPr>
            </w:pPr>
            <w:r>
              <w:t>Use technology safely, respectfully and responsibly; recognise acceptable/unacceptable behaviour; identify a range of ways to report concerns about content and contact</w:t>
            </w:r>
          </w:p>
        </w:tc>
      </w:tr>
      <w:tr w:rsidR="00AF62A6" w:rsidTr="00767E8F">
        <w:trPr>
          <w:trHeight w:val="386"/>
        </w:trPr>
        <w:tc>
          <w:tcPr>
            <w:tcW w:w="1696" w:type="dxa"/>
          </w:tcPr>
          <w:p w:rsidR="00AF62A6" w:rsidRPr="008F6D2D" w:rsidRDefault="00AF62A6" w:rsidP="00AF62A6">
            <w:pPr>
              <w:rPr>
                <w:sz w:val="24"/>
              </w:rPr>
            </w:pPr>
            <w:r w:rsidRPr="008F6D2D">
              <w:rPr>
                <w:sz w:val="24"/>
              </w:rPr>
              <w:t>Art</w:t>
            </w:r>
          </w:p>
        </w:tc>
        <w:tc>
          <w:tcPr>
            <w:tcW w:w="4111" w:type="dxa"/>
          </w:tcPr>
          <w:p w:rsidR="00AF62A6" w:rsidRPr="00F74A14" w:rsidRDefault="00AF62A6" w:rsidP="00AF62A6">
            <w:pPr>
              <w:ind w:right="52"/>
              <w:jc w:val="center"/>
              <w:rPr>
                <w:rFonts w:cstheme="minorHAnsi"/>
                <w:b/>
                <w:i/>
                <w:sz w:val="24"/>
                <w:szCs w:val="24"/>
              </w:rPr>
            </w:pPr>
            <w:r w:rsidRPr="00F74A14">
              <w:rPr>
                <w:rFonts w:cstheme="minorHAnsi"/>
                <w:b/>
                <w:i/>
                <w:sz w:val="24"/>
                <w:szCs w:val="24"/>
              </w:rPr>
              <w:t>Impressionism</w:t>
            </w:r>
            <w:r w:rsidR="00F74A14">
              <w:rPr>
                <w:rFonts w:cstheme="minorHAnsi"/>
                <w:b/>
                <w:i/>
                <w:sz w:val="24"/>
                <w:szCs w:val="24"/>
              </w:rPr>
              <w:t>:</w:t>
            </w:r>
          </w:p>
          <w:p w:rsidR="007A1815" w:rsidRDefault="007A1815" w:rsidP="00AF62A6">
            <w:pPr>
              <w:ind w:right="52"/>
              <w:jc w:val="center"/>
              <w:rPr>
                <w:i/>
              </w:rPr>
            </w:pPr>
            <w:r w:rsidRPr="00F43491">
              <w:rPr>
                <w:i/>
              </w:rPr>
              <w:t>We will be</w:t>
            </w:r>
            <w:r>
              <w:rPr>
                <w:i/>
              </w:rPr>
              <w:t xml:space="preserve"> looking at famous Impressionist painters and producing artwork in a similar style. </w:t>
            </w:r>
          </w:p>
          <w:p w:rsidR="00F74A14" w:rsidRDefault="00F74A14" w:rsidP="00F74A14">
            <w:pPr>
              <w:ind w:right="52"/>
              <w:jc w:val="center"/>
            </w:pPr>
            <w:r>
              <w:lastRenderedPageBreak/>
              <w:t xml:space="preserve">Use sketch books to record observations and use them to review and revisit ideas </w:t>
            </w:r>
          </w:p>
          <w:p w:rsidR="00F74A14" w:rsidRDefault="00F74A14" w:rsidP="00F74A14">
            <w:pPr>
              <w:ind w:right="52"/>
              <w:jc w:val="center"/>
            </w:pPr>
            <w:r>
              <w:t xml:space="preserve"> Improve mastery of art and design techniques, including drawing, painting and sculpture with a range of materials [for example, pencil, charcoal, paint, clay] Learn about great artists, architects and designers in history</w:t>
            </w:r>
          </w:p>
          <w:p w:rsidR="00F74A14" w:rsidRPr="00806528" w:rsidRDefault="00F74A14" w:rsidP="00F74A14">
            <w:pPr>
              <w:ind w:right="52"/>
              <w:jc w:val="center"/>
              <w:rPr>
                <w:rFonts w:cstheme="minorHAnsi"/>
                <w:sz w:val="24"/>
                <w:szCs w:val="24"/>
              </w:rPr>
            </w:pPr>
          </w:p>
        </w:tc>
        <w:tc>
          <w:tcPr>
            <w:tcW w:w="4394" w:type="dxa"/>
          </w:tcPr>
          <w:p w:rsidR="00AF62A6" w:rsidRPr="00F74A14" w:rsidRDefault="00AF62A6" w:rsidP="00AF62A6">
            <w:pPr>
              <w:ind w:right="52"/>
              <w:jc w:val="center"/>
              <w:rPr>
                <w:rFonts w:cstheme="minorHAnsi"/>
                <w:b/>
                <w:i/>
                <w:sz w:val="24"/>
                <w:szCs w:val="24"/>
              </w:rPr>
            </w:pPr>
            <w:r w:rsidRPr="00F74A14">
              <w:rPr>
                <w:rFonts w:cstheme="minorHAnsi"/>
                <w:b/>
                <w:i/>
                <w:sz w:val="24"/>
                <w:szCs w:val="24"/>
              </w:rPr>
              <w:lastRenderedPageBreak/>
              <w:t>P</w:t>
            </w:r>
            <w:r w:rsidR="00F74A14">
              <w:rPr>
                <w:rFonts w:cstheme="minorHAnsi"/>
                <w:b/>
                <w:i/>
                <w:sz w:val="24"/>
                <w:szCs w:val="24"/>
              </w:rPr>
              <w:t>ottery:</w:t>
            </w:r>
          </w:p>
          <w:p w:rsidR="007A1815" w:rsidRDefault="007A1815" w:rsidP="00AF62A6">
            <w:pPr>
              <w:ind w:right="52"/>
              <w:jc w:val="center"/>
              <w:rPr>
                <w:rFonts w:cstheme="minorHAnsi"/>
                <w:sz w:val="24"/>
                <w:szCs w:val="24"/>
              </w:rPr>
            </w:pPr>
            <w:r w:rsidRPr="00F43491">
              <w:rPr>
                <w:i/>
              </w:rPr>
              <w:t>We will be</w:t>
            </w:r>
            <w:r>
              <w:rPr>
                <w:i/>
              </w:rPr>
              <w:t xml:space="preserve"> looking at examples of Ancient Greek pottery and creating our own in a similar design. </w:t>
            </w:r>
          </w:p>
          <w:p w:rsidR="00F74A14" w:rsidRDefault="00F74A14" w:rsidP="00F74A14">
            <w:pPr>
              <w:ind w:right="52"/>
              <w:jc w:val="center"/>
            </w:pPr>
            <w:r>
              <w:lastRenderedPageBreak/>
              <w:t xml:space="preserve">Use sketch books to record observations and use them to review and revisit ideas </w:t>
            </w:r>
          </w:p>
          <w:p w:rsidR="00F74A14" w:rsidRDefault="00F74A14" w:rsidP="00F74A14">
            <w:pPr>
              <w:ind w:right="52"/>
              <w:jc w:val="center"/>
            </w:pPr>
            <w:r>
              <w:t xml:space="preserve"> Improve mastery of art and design techniques, including drawing, painting and sculpture with a range of materials [for example, pencil, charcoal, paint, clay] Learn about great artists, architects and designers in history</w:t>
            </w:r>
          </w:p>
          <w:p w:rsidR="007A1815" w:rsidRPr="00806528" w:rsidRDefault="007A1815" w:rsidP="00AF62A6">
            <w:pPr>
              <w:ind w:right="52"/>
              <w:jc w:val="center"/>
              <w:rPr>
                <w:rFonts w:cstheme="minorHAnsi"/>
                <w:sz w:val="24"/>
                <w:szCs w:val="24"/>
              </w:rPr>
            </w:pPr>
          </w:p>
        </w:tc>
        <w:tc>
          <w:tcPr>
            <w:tcW w:w="4253" w:type="dxa"/>
          </w:tcPr>
          <w:p w:rsidR="00AF62A6" w:rsidRDefault="00AF62A6" w:rsidP="00AF62A6">
            <w:pPr>
              <w:jc w:val="center"/>
            </w:pPr>
          </w:p>
        </w:tc>
      </w:tr>
      <w:tr w:rsidR="00AF62A6" w:rsidTr="00767E8F">
        <w:tc>
          <w:tcPr>
            <w:tcW w:w="1696" w:type="dxa"/>
          </w:tcPr>
          <w:p w:rsidR="00AF62A6" w:rsidRPr="008F6D2D" w:rsidRDefault="00AF62A6" w:rsidP="00AF62A6">
            <w:pPr>
              <w:rPr>
                <w:sz w:val="24"/>
              </w:rPr>
            </w:pPr>
            <w:r w:rsidRPr="008F6D2D">
              <w:rPr>
                <w:sz w:val="24"/>
              </w:rPr>
              <w:lastRenderedPageBreak/>
              <w:t>DT</w:t>
            </w:r>
          </w:p>
        </w:tc>
        <w:tc>
          <w:tcPr>
            <w:tcW w:w="4111" w:type="dxa"/>
          </w:tcPr>
          <w:p w:rsidR="00AF62A6" w:rsidRDefault="00AF62A6" w:rsidP="00AF62A6">
            <w:pPr>
              <w:jc w:val="center"/>
            </w:pPr>
          </w:p>
        </w:tc>
        <w:tc>
          <w:tcPr>
            <w:tcW w:w="4394" w:type="dxa"/>
          </w:tcPr>
          <w:p w:rsidR="00DB3C71" w:rsidRDefault="00DB3C71" w:rsidP="00AF62A6">
            <w:pPr>
              <w:jc w:val="center"/>
              <w:rPr>
                <w:rFonts w:cstheme="minorHAnsi"/>
                <w:sz w:val="24"/>
                <w:szCs w:val="24"/>
              </w:rPr>
            </w:pPr>
          </w:p>
          <w:p w:rsidR="007A1815" w:rsidRPr="00AF62A6" w:rsidRDefault="007A1815" w:rsidP="00AF62A6">
            <w:pPr>
              <w:jc w:val="center"/>
              <w:rPr>
                <w:rFonts w:cstheme="minorHAnsi"/>
                <w:sz w:val="24"/>
                <w:szCs w:val="24"/>
              </w:rPr>
            </w:pPr>
          </w:p>
        </w:tc>
        <w:tc>
          <w:tcPr>
            <w:tcW w:w="4253" w:type="dxa"/>
          </w:tcPr>
          <w:p w:rsidR="00AF62A6" w:rsidRPr="00852443" w:rsidRDefault="00AF62A6" w:rsidP="00DB3C71">
            <w:pPr>
              <w:pStyle w:val="NoSpacing"/>
              <w:jc w:val="center"/>
              <w:rPr>
                <w:rFonts w:cstheme="minorHAnsi"/>
                <w:b/>
                <w:i/>
              </w:rPr>
            </w:pPr>
            <w:r w:rsidRPr="00852443">
              <w:rPr>
                <w:rFonts w:cstheme="minorHAnsi"/>
                <w:b/>
                <w:i/>
              </w:rPr>
              <w:t>Textiles</w:t>
            </w:r>
            <w:r w:rsidR="00852443" w:rsidRPr="00852443">
              <w:rPr>
                <w:rFonts w:cstheme="minorHAnsi"/>
                <w:b/>
                <w:i/>
              </w:rPr>
              <w:t>:</w:t>
            </w:r>
          </w:p>
          <w:p w:rsidR="00DB3C71" w:rsidRDefault="00DB3C71" w:rsidP="00DB3C71">
            <w:pPr>
              <w:pStyle w:val="NoSpacing"/>
              <w:jc w:val="center"/>
              <w:rPr>
                <w:rFonts w:cstheme="minorHAnsi"/>
                <w:i/>
              </w:rPr>
            </w:pPr>
            <w:r w:rsidRPr="00DB3C71">
              <w:rPr>
                <w:rFonts w:cstheme="minorHAnsi"/>
                <w:i/>
              </w:rPr>
              <w:t xml:space="preserve">We will be </w:t>
            </w:r>
            <w:r>
              <w:rPr>
                <w:rFonts w:cstheme="minorHAnsi"/>
                <w:i/>
              </w:rPr>
              <w:t xml:space="preserve">designing and making our own drawstring bags. </w:t>
            </w:r>
          </w:p>
          <w:p w:rsidR="00F74A14" w:rsidRDefault="00F74A14" w:rsidP="00DB3C71">
            <w:pPr>
              <w:pStyle w:val="NoSpacing"/>
              <w:jc w:val="center"/>
            </w:pPr>
            <w:r>
              <w:t xml:space="preserve">Research and develop design criteria to inform the design of innovative, functional, appealing products that are fit for purpose, aimed at particular individuals or groups </w:t>
            </w:r>
          </w:p>
          <w:p w:rsidR="00F74A14" w:rsidRDefault="00F74A14" w:rsidP="00DB3C71">
            <w:pPr>
              <w:pStyle w:val="NoSpacing"/>
              <w:jc w:val="center"/>
            </w:pPr>
            <w:r>
              <w:t>Generate, develop, model and communicate their ideas through discussion, annotated sketches, cross-sectional and exploded diagrams, prototypes, pattern pieces and computer-aided design</w:t>
            </w:r>
          </w:p>
          <w:p w:rsidR="00F74A14" w:rsidRDefault="00F74A14" w:rsidP="00DB3C71">
            <w:pPr>
              <w:pStyle w:val="NoSpacing"/>
              <w:jc w:val="center"/>
            </w:pPr>
            <w:r>
              <w:t xml:space="preserve">Select from and use a wider range of tools and equipment to perform practical tasks [for example, cutting, shaping, joining and finishing], accurately </w:t>
            </w:r>
          </w:p>
          <w:p w:rsidR="00F74A14" w:rsidRDefault="00F74A14" w:rsidP="00DB3C71">
            <w:pPr>
              <w:pStyle w:val="NoSpacing"/>
              <w:jc w:val="center"/>
            </w:pPr>
            <w:r>
              <w:t>Select from and use a wider range of materials and components, including construction materials, textiles and ingredients, according to their functional properties and aesthetic qualities</w:t>
            </w:r>
          </w:p>
          <w:p w:rsidR="00F74A14" w:rsidRDefault="00F74A14" w:rsidP="00DB3C71">
            <w:pPr>
              <w:pStyle w:val="NoSpacing"/>
              <w:jc w:val="center"/>
            </w:pPr>
            <w:r>
              <w:t xml:space="preserve">Investigate and analyse a range of existing products </w:t>
            </w:r>
          </w:p>
          <w:p w:rsidR="00F74A14" w:rsidRDefault="00F74A14" w:rsidP="00DB3C71">
            <w:pPr>
              <w:pStyle w:val="NoSpacing"/>
              <w:jc w:val="center"/>
            </w:pPr>
            <w:r>
              <w:t>Evaluate their ideas and products against their own design criteria and consider the views of others to improve their work</w:t>
            </w:r>
          </w:p>
          <w:p w:rsidR="00DB3C71" w:rsidRPr="002F09F5" w:rsidRDefault="00DB3C71" w:rsidP="00AF62A6">
            <w:pPr>
              <w:pStyle w:val="paragraph"/>
              <w:spacing w:before="0" w:beforeAutospacing="0" w:after="0" w:afterAutospacing="0"/>
              <w:jc w:val="center"/>
              <w:textAlignment w:val="baseline"/>
              <w:rPr>
                <w:rFonts w:asciiTheme="minorHAnsi" w:hAnsiTheme="minorHAnsi" w:cstheme="minorHAnsi"/>
              </w:rPr>
            </w:pPr>
          </w:p>
        </w:tc>
      </w:tr>
      <w:tr w:rsidR="00B22C9F" w:rsidTr="00767E8F">
        <w:tc>
          <w:tcPr>
            <w:tcW w:w="1696" w:type="dxa"/>
          </w:tcPr>
          <w:p w:rsidR="00B22C9F" w:rsidRPr="008F6D2D" w:rsidRDefault="00B22C9F" w:rsidP="00B22C9F">
            <w:pPr>
              <w:rPr>
                <w:sz w:val="24"/>
              </w:rPr>
            </w:pPr>
            <w:r w:rsidRPr="008F6D2D">
              <w:rPr>
                <w:sz w:val="24"/>
              </w:rPr>
              <w:t>Music</w:t>
            </w:r>
          </w:p>
        </w:tc>
        <w:tc>
          <w:tcPr>
            <w:tcW w:w="4111" w:type="dxa"/>
          </w:tcPr>
          <w:p w:rsidR="00852443" w:rsidRDefault="00852443" w:rsidP="00B22C9F">
            <w:pPr>
              <w:jc w:val="center"/>
              <w:rPr>
                <w:b/>
              </w:rPr>
            </w:pPr>
            <w:r>
              <w:t>Play and perform in solo and ensemble contexts, using their voices and playing musical instruments with increasing accuracy, fluency, control and expression</w:t>
            </w:r>
          </w:p>
          <w:p w:rsidR="00B22C9F" w:rsidRPr="00F74A14" w:rsidRDefault="007A1815" w:rsidP="00B22C9F">
            <w:pPr>
              <w:jc w:val="center"/>
              <w:rPr>
                <w:b/>
              </w:rPr>
            </w:pPr>
            <w:r w:rsidRPr="00F74A14">
              <w:rPr>
                <w:b/>
              </w:rPr>
              <w:t>Ukulele</w:t>
            </w:r>
          </w:p>
          <w:p w:rsidR="007A1815" w:rsidRDefault="007A1815" w:rsidP="00B22C9F">
            <w:pPr>
              <w:jc w:val="center"/>
              <w:rPr>
                <w:i/>
              </w:rPr>
            </w:pPr>
            <w:r w:rsidRPr="00F43491">
              <w:rPr>
                <w:i/>
              </w:rPr>
              <w:t>We will be</w:t>
            </w:r>
            <w:r>
              <w:rPr>
                <w:i/>
              </w:rPr>
              <w:t xml:space="preserve"> learning to play chords and read simple music notation. </w:t>
            </w:r>
          </w:p>
          <w:p w:rsidR="00F74A14" w:rsidRDefault="00F74A14" w:rsidP="00B22C9F">
            <w:pPr>
              <w:jc w:val="center"/>
            </w:pPr>
          </w:p>
        </w:tc>
        <w:tc>
          <w:tcPr>
            <w:tcW w:w="4394" w:type="dxa"/>
          </w:tcPr>
          <w:p w:rsidR="00852443" w:rsidRDefault="00852443" w:rsidP="00B22C9F">
            <w:pPr>
              <w:jc w:val="center"/>
              <w:rPr>
                <w:b/>
              </w:rPr>
            </w:pPr>
            <w:r>
              <w:t>Play and perform in solo and ensemble contexts, using their voices and playing musical instruments with increasing accuracy, fluency, control and expression</w:t>
            </w:r>
          </w:p>
          <w:p w:rsidR="00B22C9F" w:rsidRPr="00F74A14" w:rsidRDefault="00B22C9F" w:rsidP="00B22C9F">
            <w:pPr>
              <w:jc w:val="center"/>
              <w:rPr>
                <w:b/>
              </w:rPr>
            </w:pPr>
            <w:r w:rsidRPr="00F74A14">
              <w:rPr>
                <w:b/>
              </w:rPr>
              <w:t>Ukulele</w:t>
            </w:r>
          </w:p>
          <w:p w:rsidR="007A1815" w:rsidRDefault="007A1815" w:rsidP="00B22C9F">
            <w:pPr>
              <w:jc w:val="center"/>
              <w:rPr>
                <w:i/>
              </w:rPr>
            </w:pPr>
            <w:r w:rsidRPr="00F43491">
              <w:rPr>
                <w:i/>
              </w:rPr>
              <w:t>We will be</w:t>
            </w:r>
            <w:r>
              <w:rPr>
                <w:i/>
              </w:rPr>
              <w:t xml:space="preserve"> learning to play chords and read simple music notation.</w:t>
            </w:r>
          </w:p>
          <w:p w:rsidR="00F74A14" w:rsidRDefault="00F74A14" w:rsidP="00B22C9F">
            <w:pPr>
              <w:jc w:val="center"/>
            </w:pPr>
          </w:p>
        </w:tc>
        <w:tc>
          <w:tcPr>
            <w:tcW w:w="4253" w:type="dxa"/>
          </w:tcPr>
          <w:p w:rsidR="00852443" w:rsidRDefault="00852443" w:rsidP="00B22C9F">
            <w:pPr>
              <w:jc w:val="center"/>
              <w:rPr>
                <w:b/>
              </w:rPr>
            </w:pPr>
            <w:r>
              <w:t>Play and perform in solo and ensemble contexts, using their voices and playing musical instruments with increasing accuracy, fluency, control and expression</w:t>
            </w:r>
          </w:p>
          <w:p w:rsidR="00B22C9F" w:rsidRPr="00F74A14" w:rsidRDefault="00B22C9F" w:rsidP="00B22C9F">
            <w:pPr>
              <w:jc w:val="center"/>
              <w:rPr>
                <w:b/>
              </w:rPr>
            </w:pPr>
            <w:r w:rsidRPr="00F74A14">
              <w:rPr>
                <w:b/>
              </w:rPr>
              <w:t>Ukulele</w:t>
            </w:r>
          </w:p>
          <w:p w:rsidR="007A1815" w:rsidRDefault="007A1815" w:rsidP="00B22C9F">
            <w:pPr>
              <w:jc w:val="center"/>
              <w:rPr>
                <w:i/>
              </w:rPr>
            </w:pPr>
            <w:r w:rsidRPr="00F43491">
              <w:rPr>
                <w:i/>
              </w:rPr>
              <w:t>We will be</w:t>
            </w:r>
            <w:r>
              <w:rPr>
                <w:i/>
              </w:rPr>
              <w:t xml:space="preserve"> learning to play chords and read simple music notation.</w:t>
            </w:r>
          </w:p>
          <w:p w:rsidR="00F74A14" w:rsidRDefault="00F74A14" w:rsidP="00B22C9F">
            <w:pPr>
              <w:jc w:val="center"/>
            </w:pPr>
          </w:p>
        </w:tc>
      </w:tr>
      <w:tr w:rsidR="008F6D2D" w:rsidTr="00767E8F">
        <w:tc>
          <w:tcPr>
            <w:tcW w:w="1696" w:type="dxa"/>
          </w:tcPr>
          <w:p w:rsidR="008F6D2D" w:rsidRPr="008F6D2D" w:rsidRDefault="008F6D2D" w:rsidP="008F6D2D">
            <w:pPr>
              <w:rPr>
                <w:sz w:val="24"/>
              </w:rPr>
            </w:pPr>
            <w:r w:rsidRPr="008F6D2D">
              <w:rPr>
                <w:sz w:val="24"/>
              </w:rPr>
              <w:t>Spanish</w:t>
            </w:r>
          </w:p>
        </w:tc>
        <w:tc>
          <w:tcPr>
            <w:tcW w:w="4111" w:type="dxa"/>
          </w:tcPr>
          <w:p w:rsidR="008F6D2D" w:rsidRPr="00F74A14" w:rsidRDefault="00CC0AE1" w:rsidP="00CC0AE1">
            <w:pPr>
              <w:jc w:val="center"/>
              <w:rPr>
                <w:rFonts w:cstheme="minorHAnsi"/>
                <w:b/>
                <w:i/>
              </w:rPr>
            </w:pPr>
            <w:r w:rsidRPr="00F74A14">
              <w:rPr>
                <w:rFonts w:cstheme="minorHAnsi"/>
                <w:b/>
                <w:i/>
              </w:rPr>
              <w:t>Self, family and friends</w:t>
            </w:r>
          </w:p>
          <w:p w:rsidR="00CC0AE1" w:rsidRDefault="00CC0AE1" w:rsidP="00CC0AE1">
            <w:pPr>
              <w:jc w:val="center"/>
            </w:pPr>
            <w:r w:rsidRPr="00F74A14">
              <w:rPr>
                <w:rFonts w:cstheme="minorHAnsi"/>
                <w:b/>
                <w:i/>
              </w:rPr>
              <w:t>School Life</w:t>
            </w:r>
          </w:p>
        </w:tc>
        <w:tc>
          <w:tcPr>
            <w:tcW w:w="4394" w:type="dxa"/>
          </w:tcPr>
          <w:p w:rsidR="00CC0AE1" w:rsidRPr="00F74A14" w:rsidRDefault="00CC0AE1" w:rsidP="00CC0AE1">
            <w:pPr>
              <w:jc w:val="center"/>
              <w:rPr>
                <w:b/>
                <w:i/>
              </w:rPr>
            </w:pPr>
            <w:r w:rsidRPr="00F74A14">
              <w:rPr>
                <w:b/>
                <w:i/>
              </w:rPr>
              <w:t>The world around us</w:t>
            </w:r>
          </w:p>
          <w:p w:rsidR="00CC0AE1" w:rsidRDefault="00CC0AE1" w:rsidP="00CC0AE1">
            <w:pPr>
              <w:jc w:val="center"/>
            </w:pPr>
            <w:r w:rsidRPr="00F74A14">
              <w:rPr>
                <w:b/>
                <w:i/>
              </w:rPr>
              <w:t>Animals and Home Environment</w:t>
            </w:r>
            <w:r>
              <w:t xml:space="preserve"> </w:t>
            </w:r>
          </w:p>
        </w:tc>
        <w:tc>
          <w:tcPr>
            <w:tcW w:w="4253" w:type="dxa"/>
          </w:tcPr>
          <w:p w:rsidR="008F6D2D" w:rsidRPr="00F74A14" w:rsidRDefault="00CC0AE1" w:rsidP="001D10EC">
            <w:pPr>
              <w:jc w:val="center"/>
              <w:rPr>
                <w:b/>
                <w:i/>
              </w:rPr>
            </w:pPr>
            <w:r w:rsidRPr="00F74A14">
              <w:rPr>
                <w:b/>
                <w:i/>
              </w:rPr>
              <w:t xml:space="preserve">Leisure </w:t>
            </w:r>
          </w:p>
          <w:p w:rsidR="00CC0AE1" w:rsidRDefault="00CC0AE1" w:rsidP="001D10EC">
            <w:pPr>
              <w:jc w:val="center"/>
            </w:pPr>
            <w:r w:rsidRPr="00F74A14">
              <w:rPr>
                <w:b/>
                <w:i/>
              </w:rPr>
              <w:t>Summer</w:t>
            </w:r>
            <w:r>
              <w:t xml:space="preserve"> </w:t>
            </w:r>
          </w:p>
        </w:tc>
      </w:tr>
    </w:tbl>
    <w:p w:rsidR="00526371" w:rsidRDefault="00526371"/>
    <w:p w:rsidR="00526371" w:rsidRDefault="00526371"/>
    <w:sectPr w:rsidR="00526371" w:rsidSect="00D355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AkzidenzGroteskBQ-MediumItalic">
    <w:panose1 w:val="00000000000000000000"/>
    <w:charset w:val="00"/>
    <w:family w:val="roman"/>
    <w:notTrueType/>
    <w:pitch w:val="default"/>
    <w:sig w:usb0="00000003" w:usb1="00000000" w:usb2="00000000" w:usb3="00000000" w:csb0="00000001" w:csb1="00000000"/>
  </w:font>
  <w:font w:name="AkzidenzGroteskBQ-Medium">
    <w:panose1 w:val="00000000000000000000"/>
    <w:charset w:val="00"/>
    <w:family w:val="swiss"/>
    <w:notTrueType/>
    <w:pitch w:val="default"/>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2F8C"/>
    <w:multiLevelType w:val="hybridMultilevel"/>
    <w:tmpl w:val="90A2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52BCE"/>
    <w:multiLevelType w:val="multilevel"/>
    <w:tmpl w:val="61A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A5948"/>
    <w:multiLevelType w:val="hybridMultilevel"/>
    <w:tmpl w:val="D3EE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6323"/>
    <w:multiLevelType w:val="hybridMultilevel"/>
    <w:tmpl w:val="1DB4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D33"/>
    <w:multiLevelType w:val="hybridMultilevel"/>
    <w:tmpl w:val="54B2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EA6F93"/>
    <w:multiLevelType w:val="hybridMultilevel"/>
    <w:tmpl w:val="48A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C412D"/>
    <w:multiLevelType w:val="hybridMultilevel"/>
    <w:tmpl w:val="3FEE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60205"/>
    <w:multiLevelType w:val="hybridMultilevel"/>
    <w:tmpl w:val="4120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71"/>
    <w:rsid w:val="000447F4"/>
    <w:rsid w:val="00044E82"/>
    <w:rsid w:val="0009387B"/>
    <w:rsid w:val="00125FFF"/>
    <w:rsid w:val="001624E6"/>
    <w:rsid w:val="0017633E"/>
    <w:rsid w:val="001850DC"/>
    <w:rsid w:val="001A05A4"/>
    <w:rsid w:val="001B2CCA"/>
    <w:rsid w:val="001D10EC"/>
    <w:rsid w:val="002749D4"/>
    <w:rsid w:val="002E5572"/>
    <w:rsid w:val="00314592"/>
    <w:rsid w:val="0032285F"/>
    <w:rsid w:val="003267EE"/>
    <w:rsid w:val="00335546"/>
    <w:rsid w:val="00353B18"/>
    <w:rsid w:val="00475A7B"/>
    <w:rsid w:val="004D56A1"/>
    <w:rsid w:val="004F2F1E"/>
    <w:rsid w:val="00526371"/>
    <w:rsid w:val="00546150"/>
    <w:rsid w:val="005A4FAD"/>
    <w:rsid w:val="00623022"/>
    <w:rsid w:val="00641A4A"/>
    <w:rsid w:val="00664616"/>
    <w:rsid w:val="006B20BF"/>
    <w:rsid w:val="00767E8F"/>
    <w:rsid w:val="007A1815"/>
    <w:rsid w:val="00852443"/>
    <w:rsid w:val="0085547E"/>
    <w:rsid w:val="008565F0"/>
    <w:rsid w:val="00863480"/>
    <w:rsid w:val="00886540"/>
    <w:rsid w:val="0089560A"/>
    <w:rsid w:val="008F6D2D"/>
    <w:rsid w:val="009D7473"/>
    <w:rsid w:val="00AF62A6"/>
    <w:rsid w:val="00B00514"/>
    <w:rsid w:val="00B22C9F"/>
    <w:rsid w:val="00B26751"/>
    <w:rsid w:val="00B757EA"/>
    <w:rsid w:val="00B841EE"/>
    <w:rsid w:val="00CC0AE1"/>
    <w:rsid w:val="00D25BE6"/>
    <w:rsid w:val="00D35565"/>
    <w:rsid w:val="00DB3C71"/>
    <w:rsid w:val="00DC6A43"/>
    <w:rsid w:val="00E0574A"/>
    <w:rsid w:val="00F208CA"/>
    <w:rsid w:val="00F43491"/>
    <w:rsid w:val="00F74A14"/>
    <w:rsid w:val="00FA4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5B1A0-6F15-4AC2-8F82-1985B791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F62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B3C71"/>
    <w:pPr>
      <w:spacing w:after="0" w:line="240" w:lineRule="auto"/>
    </w:pPr>
  </w:style>
  <w:style w:type="paragraph" w:styleId="ListParagraph">
    <w:name w:val="List Paragraph"/>
    <w:basedOn w:val="Normal"/>
    <w:uiPriority w:val="34"/>
    <w:qFormat/>
    <w:rsid w:val="001A05A4"/>
    <w:pPr>
      <w:spacing w:after="200" w:line="276" w:lineRule="auto"/>
      <w:ind w:left="720"/>
      <w:contextualSpacing/>
    </w:pPr>
  </w:style>
  <w:style w:type="paragraph" w:customStyle="1" w:styleId="Normal0">
    <w:name w:val="Normal0"/>
    <w:rsid w:val="00475A7B"/>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Ridley</dc:creator>
  <cp:keywords/>
  <dc:description/>
  <cp:lastModifiedBy>Katie Ridley</cp:lastModifiedBy>
  <cp:revision>2</cp:revision>
  <dcterms:created xsi:type="dcterms:W3CDTF">2024-09-30T08:53:00Z</dcterms:created>
  <dcterms:modified xsi:type="dcterms:W3CDTF">2024-09-30T08:53:00Z</dcterms:modified>
</cp:coreProperties>
</file>