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E52C" w14:textId="77777777" w:rsidR="009D7473" w:rsidRDefault="008F6D2D">
      <w:r>
        <w:rPr>
          <w:noProof/>
          <w:lang w:eastAsia="en-GB"/>
        </w:rPr>
        <mc:AlternateContent>
          <mc:Choice Requires="wps">
            <w:drawing>
              <wp:anchor distT="0" distB="0" distL="114300" distR="114300" simplePos="0" relativeHeight="251659264" behindDoc="0" locked="0" layoutInCell="1" allowOverlap="1" wp14:anchorId="556AF454" wp14:editId="032C2AE9">
                <wp:simplePos x="0" y="0"/>
                <wp:positionH relativeFrom="margin">
                  <wp:posOffset>771896</wp:posOffset>
                </wp:positionH>
                <wp:positionV relativeFrom="paragraph">
                  <wp:posOffset>-308421</wp:posOffset>
                </wp:positionV>
                <wp:extent cx="4257675" cy="463138"/>
                <wp:effectExtent l="0" t="0" r="0" b="0"/>
                <wp:wrapNone/>
                <wp:docPr id="2" name="Text Box 2"/>
                <wp:cNvGraphicFramePr/>
                <a:graphic xmlns:a="http://schemas.openxmlformats.org/drawingml/2006/main">
                  <a:graphicData uri="http://schemas.microsoft.com/office/word/2010/wordprocessingShape">
                    <wps:wsp>
                      <wps:cNvSpPr txBox="1"/>
                      <wps:spPr>
                        <a:xfrm>
                          <a:off x="0" y="0"/>
                          <a:ext cx="4257675" cy="463138"/>
                        </a:xfrm>
                        <a:prstGeom prst="rect">
                          <a:avLst/>
                        </a:prstGeom>
                        <a:noFill/>
                        <a:ln>
                          <a:noFill/>
                        </a:ln>
                        <a:effectLst/>
                      </wps:spPr>
                      <wps:txbx>
                        <w:txbxContent>
                          <w:p w14:paraId="41AC1D6A" w14:textId="64F22EC9" w:rsidR="00526371" w:rsidRPr="00526371" w:rsidRDefault="00526371" w:rsidP="00526371">
                            <w:pPr>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75189E" w:rsidRPr="0075189E">
                              <w:rPr>
                                <w:noProof/>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5189E">
                              <w:rPr>
                                <w:noProof/>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Curriculum Overview</w:t>
                            </w:r>
                            <w:r w:rsidR="008F6D2D">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75189E">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F6D2D">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5189E">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F454" id="_x0000_t202" coordsize="21600,21600" o:spt="202" path="m,l,21600r21600,l21600,xe">
                <v:stroke joinstyle="miter"/>
                <v:path gradientshapeok="t" o:connecttype="rect"/>
              </v:shapetype>
              <v:shape id="Text Box 2" o:spid="_x0000_s1026" type="#_x0000_t202" style="position:absolute;margin-left:60.8pt;margin-top:-24.3pt;width:335.25pt;height:3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" filled="f" stroked="f">
                <v:textbox>
                  <w:txbxContent>
                    <w:p w14:paraId="41AC1D6A" w14:textId="64F22EC9" w:rsidR="00526371" w:rsidRPr="00526371" w:rsidRDefault="00526371" w:rsidP="00526371">
                      <w:pPr>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75189E" w:rsidRPr="0075189E">
                        <w:rPr>
                          <w:noProof/>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75189E">
                        <w:rPr>
                          <w:noProof/>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Curriculum Overview</w:t>
                      </w:r>
                      <w:r w:rsidR="008F6D2D">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75189E">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F6D2D">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75189E">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margin"/>
              </v:shape>
            </w:pict>
          </mc:Fallback>
        </mc:AlternateContent>
      </w:r>
      <w:r w:rsidRPr="00CF0AA6">
        <w:rPr>
          <w:b/>
          <w:noProof/>
          <w:sz w:val="36"/>
          <w:lang w:eastAsia="en-GB"/>
        </w:rPr>
        <w:drawing>
          <wp:anchor distT="0" distB="0" distL="114300" distR="114300" simplePos="0" relativeHeight="251661312" behindDoc="0" locked="0" layoutInCell="1" allowOverlap="1" wp14:anchorId="5076F1CD" wp14:editId="7E273869">
            <wp:simplePos x="0" y="0"/>
            <wp:positionH relativeFrom="margin">
              <wp:posOffset>-1080</wp:posOffset>
            </wp:positionH>
            <wp:positionV relativeFrom="page">
              <wp:posOffset>545655</wp:posOffset>
            </wp:positionV>
            <wp:extent cx="676894" cy="584633"/>
            <wp:effectExtent l="0" t="0" r="9525" b="635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l="23325" t="21269" r="23325" b="24127"/>
                    <a:stretch>
                      <a:fillRect/>
                    </a:stretch>
                  </pic:blipFill>
                  <pic:spPr bwMode="auto">
                    <a:xfrm>
                      <a:off x="0" y="0"/>
                      <a:ext cx="676894" cy="5846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4454" w:type="dxa"/>
        <w:tblLook w:val="04A0" w:firstRow="1" w:lastRow="0" w:firstColumn="1" w:lastColumn="0" w:noHBand="0" w:noVBand="1"/>
      </w:tblPr>
      <w:tblGrid>
        <w:gridCol w:w="2254"/>
        <w:gridCol w:w="4066"/>
        <w:gridCol w:w="4067"/>
        <w:gridCol w:w="4067"/>
      </w:tblGrid>
      <w:tr w:rsidR="00526371" w14:paraId="6D2A39CD" w14:textId="77777777" w:rsidTr="5D3CE4C7">
        <w:tc>
          <w:tcPr>
            <w:tcW w:w="2254" w:type="dxa"/>
            <w:shd w:val="clear" w:color="auto" w:fill="DEEAF6" w:themeFill="accent1" w:themeFillTint="33"/>
          </w:tcPr>
          <w:p w14:paraId="6CFC8F57" w14:textId="77777777" w:rsidR="00526371" w:rsidRDefault="00526371"/>
        </w:tc>
        <w:tc>
          <w:tcPr>
            <w:tcW w:w="4066" w:type="dxa"/>
            <w:shd w:val="clear" w:color="auto" w:fill="DEEAF6" w:themeFill="accent1" w:themeFillTint="33"/>
          </w:tcPr>
          <w:p w14:paraId="3013EBF3" w14:textId="77777777" w:rsidR="00526371" w:rsidRPr="008F6D2D" w:rsidRDefault="00526371" w:rsidP="00526371">
            <w:pPr>
              <w:jc w:val="center"/>
              <w:rPr>
                <w:b/>
                <w:sz w:val="24"/>
              </w:rPr>
            </w:pPr>
            <w:r w:rsidRPr="008F6D2D">
              <w:rPr>
                <w:b/>
                <w:sz w:val="24"/>
              </w:rPr>
              <w:t>Autumn</w:t>
            </w:r>
          </w:p>
        </w:tc>
        <w:tc>
          <w:tcPr>
            <w:tcW w:w="4067" w:type="dxa"/>
            <w:shd w:val="clear" w:color="auto" w:fill="DEEAF6" w:themeFill="accent1" w:themeFillTint="33"/>
          </w:tcPr>
          <w:p w14:paraId="074FA01F" w14:textId="77777777" w:rsidR="00526371" w:rsidRPr="008F6D2D" w:rsidRDefault="00526371" w:rsidP="00526371">
            <w:pPr>
              <w:jc w:val="center"/>
              <w:rPr>
                <w:b/>
                <w:sz w:val="24"/>
              </w:rPr>
            </w:pPr>
            <w:r w:rsidRPr="008F6D2D">
              <w:rPr>
                <w:b/>
                <w:sz w:val="24"/>
              </w:rPr>
              <w:t>Spring</w:t>
            </w:r>
          </w:p>
        </w:tc>
        <w:tc>
          <w:tcPr>
            <w:tcW w:w="4067" w:type="dxa"/>
            <w:shd w:val="clear" w:color="auto" w:fill="DEEAF6" w:themeFill="accent1" w:themeFillTint="33"/>
          </w:tcPr>
          <w:p w14:paraId="14BE8CBF" w14:textId="77777777" w:rsidR="00526371" w:rsidRPr="008F6D2D" w:rsidRDefault="00526371" w:rsidP="00526371">
            <w:pPr>
              <w:jc w:val="center"/>
              <w:rPr>
                <w:b/>
                <w:sz w:val="24"/>
              </w:rPr>
            </w:pPr>
            <w:r w:rsidRPr="008F6D2D">
              <w:rPr>
                <w:b/>
                <w:sz w:val="24"/>
              </w:rPr>
              <w:t>Summer</w:t>
            </w:r>
          </w:p>
        </w:tc>
      </w:tr>
      <w:tr w:rsidR="00D35565" w14:paraId="5C97E56E" w14:textId="77777777" w:rsidTr="5D3CE4C7">
        <w:tc>
          <w:tcPr>
            <w:tcW w:w="14454" w:type="dxa"/>
            <w:gridSpan w:val="4"/>
            <w:shd w:val="clear" w:color="auto" w:fill="DEEAF6" w:themeFill="accent1" w:themeFillTint="33"/>
          </w:tcPr>
          <w:p w14:paraId="07F85314" w14:textId="77777777" w:rsidR="00D35565" w:rsidRPr="008F6D2D" w:rsidRDefault="008F6D2D">
            <w:pPr>
              <w:rPr>
                <w:b/>
                <w:sz w:val="24"/>
              </w:rPr>
            </w:pPr>
            <w:r w:rsidRPr="008F6D2D">
              <w:rPr>
                <w:b/>
                <w:sz w:val="24"/>
              </w:rPr>
              <w:t>Core Subjects</w:t>
            </w:r>
          </w:p>
        </w:tc>
      </w:tr>
      <w:tr w:rsidR="00D35565" w14:paraId="754CEE4F" w14:textId="77777777" w:rsidTr="001834E9">
        <w:tc>
          <w:tcPr>
            <w:tcW w:w="2254" w:type="dxa"/>
            <w:vAlign w:val="center"/>
          </w:tcPr>
          <w:p w14:paraId="4A498B85" w14:textId="77777777" w:rsidR="00D35565" w:rsidRPr="001834E9" w:rsidRDefault="00D35565" w:rsidP="001834E9">
            <w:pPr>
              <w:jc w:val="center"/>
              <w:rPr>
                <w:sz w:val="44"/>
                <w:szCs w:val="44"/>
              </w:rPr>
            </w:pPr>
            <w:r w:rsidRPr="001834E9">
              <w:rPr>
                <w:sz w:val="44"/>
                <w:szCs w:val="44"/>
              </w:rPr>
              <w:t>English</w:t>
            </w:r>
          </w:p>
        </w:tc>
        <w:tc>
          <w:tcPr>
            <w:tcW w:w="4066" w:type="dxa"/>
          </w:tcPr>
          <w:p w14:paraId="1F6918A7" w14:textId="7603401E" w:rsidR="00D35565" w:rsidRPr="00127CB7" w:rsidRDefault="0075189E">
            <w:r w:rsidRPr="00127CB7">
              <w:t>‘Seen not Heard’ Instructional Writing</w:t>
            </w:r>
          </w:p>
          <w:p w14:paraId="17ABCD6A" w14:textId="19C5DA81" w:rsidR="00D35565" w:rsidRPr="00127CB7" w:rsidRDefault="27A0160D" w:rsidP="454940BA">
            <w:pPr>
              <w:pStyle w:val="ListParagraph"/>
              <w:numPr>
                <w:ilvl w:val="0"/>
                <w:numId w:val="14"/>
              </w:numPr>
              <w:rPr>
                <w:color w:val="000000" w:themeColor="text1"/>
              </w:rPr>
            </w:pPr>
            <w:r w:rsidRPr="00127CB7">
              <w:rPr>
                <w:color w:val="000000" w:themeColor="text1"/>
              </w:rPr>
              <w:t>Explore non-fiction style of writing</w:t>
            </w:r>
          </w:p>
          <w:p w14:paraId="17910AFF" w14:textId="48172513" w:rsidR="00D35565" w:rsidRPr="00127CB7" w:rsidRDefault="27A0160D" w:rsidP="454940BA">
            <w:pPr>
              <w:pStyle w:val="ListParagraph"/>
              <w:numPr>
                <w:ilvl w:val="0"/>
                <w:numId w:val="14"/>
              </w:numPr>
              <w:rPr>
                <w:color w:val="000000" w:themeColor="text1"/>
              </w:rPr>
            </w:pPr>
            <w:r w:rsidRPr="00127CB7">
              <w:rPr>
                <w:color w:val="000000" w:themeColor="text1"/>
              </w:rPr>
              <w:t>Use and apply adverbs for time</w:t>
            </w:r>
          </w:p>
          <w:p w14:paraId="00DC63EF" w14:textId="334438C9" w:rsidR="00D35565" w:rsidRPr="00127CB7" w:rsidRDefault="27A0160D" w:rsidP="454940BA">
            <w:pPr>
              <w:pStyle w:val="ListParagraph"/>
              <w:numPr>
                <w:ilvl w:val="0"/>
                <w:numId w:val="14"/>
              </w:numPr>
              <w:rPr>
                <w:color w:val="000000" w:themeColor="text1"/>
              </w:rPr>
            </w:pPr>
            <w:r w:rsidRPr="00127CB7">
              <w:rPr>
                <w:color w:val="000000" w:themeColor="text1"/>
              </w:rPr>
              <w:t>Use imperative verbs affectively</w:t>
            </w:r>
          </w:p>
          <w:p w14:paraId="78341329" w14:textId="6470CA70" w:rsidR="00D35565" w:rsidRPr="00127CB7" w:rsidRDefault="27A0160D" w:rsidP="454940BA">
            <w:pPr>
              <w:pStyle w:val="ListParagraph"/>
              <w:numPr>
                <w:ilvl w:val="0"/>
                <w:numId w:val="14"/>
              </w:numPr>
              <w:rPr>
                <w:color w:val="000000" w:themeColor="text1"/>
              </w:rPr>
            </w:pPr>
            <w:r w:rsidRPr="00127CB7">
              <w:rPr>
                <w:color w:val="000000" w:themeColor="text1"/>
              </w:rPr>
              <w:t>Use clear and precise language</w:t>
            </w:r>
          </w:p>
          <w:p w14:paraId="3A787384" w14:textId="7F9EB531" w:rsidR="00D35565" w:rsidRPr="00127CB7" w:rsidRDefault="3DA3A83C">
            <w:r w:rsidRPr="00127CB7">
              <w:t xml:space="preserve"> </w:t>
            </w:r>
            <w:r w:rsidR="0075189E" w:rsidRPr="00127CB7">
              <w:t xml:space="preserve">‘Dear Earth’ Persuasive letter </w:t>
            </w:r>
          </w:p>
          <w:p w14:paraId="5FA02D4C" w14:textId="0AF54D97" w:rsidR="00D35565" w:rsidRPr="00127CB7" w:rsidRDefault="714920C0" w:rsidP="454940BA">
            <w:pPr>
              <w:pStyle w:val="ListParagraph"/>
              <w:numPr>
                <w:ilvl w:val="0"/>
                <w:numId w:val="14"/>
              </w:numPr>
              <w:rPr>
                <w:color w:val="000000" w:themeColor="text1"/>
              </w:rPr>
            </w:pPr>
            <w:r w:rsidRPr="00127CB7">
              <w:rPr>
                <w:color w:val="000000" w:themeColor="text1"/>
              </w:rPr>
              <w:t>Explore different tones of writing</w:t>
            </w:r>
          </w:p>
          <w:p w14:paraId="15737E0B" w14:textId="44C1BC15" w:rsidR="00D35565" w:rsidRPr="00127CB7" w:rsidRDefault="714920C0" w:rsidP="454940BA">
            <w:pPr>
              <w:pStyle w:val="ListParagraph"/>
              <w:numPr>
                <w:ilvl w:val="0"/>
                <w:numId w:val="14"/>
              </w:numPr>
              <w:rPr>
                <w:color w:val="000000" w:themeColor="text1"/>
              </w:rPr>
            </w:pPr>
            <w:r w:rsidRPr="00127CB7">
              <w:rPr>
                <w:color w:val="000000" w:themeColor="text1"/>
              </w:rPr>
              <w:t>Use different descriptive techniques</w:t>
            </w:r>
          </w:p>
          <w:p w14:paraId="027A5000" w14:textId="1452F0FB" w:rsidR="00D35565" w:rsidRPr="00127CB7" w:rsidRDefault="714920C0" w:rsidP="454940BA">
            <w:pPr>
              <w:pStyle w:val="ListParagraph"/>
              <w:numPr>
                <w:ilvl w:val="0"/>
                <w:numId w:val="14"/>
              </w:numPr>
              <w:rPr>
                <w:color w:val="000000" w:themeColor="text1"/>
              </w:rPr>
            </w:pPr>
            <w:r w:rsidRPr="00127CB7">
              <w:rPr>
                <w:color w:val="000000" w:themeColor="text1"/>
              </w:rPr>
              <w:t>Use expanded noun phrases</w:t>
            </w:r>
          </w:p>
        </w:tc>
        <w:tc>
          <w:tcPr>
            <w:tcW w:w="4067" w:type="dxa"/>
          </w:tcPr>
          <w:p w14:paraId="61766B6C" w14:textId="15C3FC31" w:rsidR="00D35565" w:rsidRPr="00127CB7" w:rsidRDefault="1FDDF098">
            <w:r w:rsidRPr="00127CB7">
              <w:t>‘Rhythm of the Rain’ Information leaflet</w:t>
            </w:r>
          </w:p>
          <w:p w14:paraId="1CAC26CF" w14:textId="19C5DA81" w:rsidR="00D35565" w:rsidRPr="00127CB7" w:rsidRDefault="12CA81A0" w:rsidP="454940BA">
            <w:pPr>
              <w:pStyle w:val="ListParagraph"/>
              <w:numPr>
                <w:ilvl w:val="0"/>
                <w:numId w:val="14"/>
              </w:numPr>
              <w:rPr>
                <w:color w:val="000000" w:themeColor="text1"/>
              </w:rPr>
            </w:pPr>
            <w:r w:rsidRPr="00127CB7">
              <w:rPr>
                <w:color w:val="000000" w:themeColor="text1"/>
              </w:rPr>
              <w:t>Explore non-fiction style of writing</w:t>
            </w:r>
          </w:p>
          <w:p w14:paraId="298A83D3" w14:textId="5415C07E" w:rsidR="00D35565" w:rsidRPr="00127CB7" w:rsidRDefault="12CA81A0" w:rsidP="454940BA">
            <w:pPr>
              <w:pStyle w:val="ListParagraph"/>
              <w:numPr>
                <w:ilvl w:val="0"/>
                <w:numId w:val="14"/>
              </w:numPr>
              <w:rPr>
                <w:color w:val="000000" w:themeColor="text1"/>
              </w:rPr>
            </w:pPr>
            <w:r w:rsidRPr="00127CB7">
              <w:rPr>
                <w:color w:val="000000" w:themeColor="text1"/>
              </w:rPr>
              <w:t>Use expanded noun phrases for clarity</w:t>
            </w:r>
          </w:p>
          <w:p w14:paraId="4F0683E4" w14:textId="25C25FED" w:rsidR="00D35565" w:rsidRPr="00127CB7" w:rsidRDefault="12CA81A0" w:rsidP="454940BA">
            <w:pPr>
              <w:pStyle w:val="ListParagraph"/>
              <w:numPr>
                <w:ilvl w:val="0"/>
                <w:numId w:val="14"/>
              </w:numPr>
              <w:rPr>
                <w:color w:val="000000" w:themeColor="text1"/>
              </w:rPr>
            </w:pPr>
            <w:r w:rsidRPr="00127CB7">
              <w:rPr>
                <w:color w:val="000000" w:themeColor="text1"/>
              </w:rPr>
              <w:t xml:space="preserve">Use </w:t>
            </w:r>
            <w:r w:rsidR="41B186B4" w:rsidRPr="00127CB7">
              <w:rPr>
                <w:color w:val="000000" w:themeColor="text1"/>
              </w:rPr>
              <w:t>informative</w:t>
            </w:r>
            <w:r w:rsidRPr="00127CB7">
              <w:rPr>
                <w:color w:val="000000" w:themeColor="text1"/>
              </w:rPr>
              <w:t xml:space="preserve"> lang</w:t>
            </w:r>
            <w:r w:rsidR="04FEA2B3" w:rsidRPr="00127CB7">
              <w:rPr>
                <w:color w:val="000000" w:themeColor="text1"/>
              </w:rPr>
              <w:t>uage</w:t>
            </w:r>
          </w:p>
          <w:p w14:paraId="07217CE1" w14:textId="2FCC8A13" w:rsidR="00D35565" w:rsidRPr="00127CB7" w:rsidRDefault="4CA119F6" w:rsidP="454940BA">
            <w:pPr>
              <w:pStyle w:val="ListParagraph"/>
              <w:numPr>
                <w:ilvl w:val="0"/>
                <w:numId w:val="14"/>
              </w:numPr>
              <w:spacing w:line="259" w:lineRule="auto"/>
              <w:rPr>
                <w:color w:val="000000" w:themeColor="text1"/>
              </w:rPr>
            </w:pPr>
            <w:r w:rsidRPr="00127CB7">
              <w:rPr>
                <w:color w:val="000000" w:themeColor="text1"/>
              </w:rPr>
              <w:t>Apply previous knowledge from cross-curricular subjects</w:t>
            </w:r>
          </w:p>
          <w:p w14:paraId="383207FE" w14:textId="31298134" w:rsidR="00D35565" w:rsidRPr="00127CB7" w:rsidRDefault="1213C791">
            <w:r w:rsidRPr="00127CB7">
              <w:t>‘Pea Boy’ Character Narrative</w:t>
            </w:r>
          </w:p>
          <w:p w14:paraId="52E2E397" w14:textId="739B0A69" w:rsidR="00D35565" w:rsidRPr="00127CB7" w:rsidRDefault="7A4B5E40" w:rsidP="454940BA">
            <w:pPr>
              <w:pStyle w:val="ListParagraph"/>
              <w:numPr>
                <w:ilvl w:val="0"/>
                <w:numId w:val="14"/>
              </w:numPr>
              <w:rPr>
                <w:color w:val="000000" w:themeColor="text1"/>
              </w:rPr>
            </w:pPr>
            <w:r w:rsidRPr="00127CB7">
              <w:rPr>
                <w:color w:val="000000" w:themeColor="text1"/>
              </w:rPr>
              <w:t>Explore fiction style of writing</w:t>
            </w:r>
          </w:p>
          <w:p w14:paraId="4A82A692" w14:textId="3232E050" w:rsidR="00D35565" w:rsidRPr="00127CB7" w:rsidRDefault="7A4B5E40" w:rsidP="454940BA">
            <w:pPr>
              <w:pStyle w:val="ListParagraph"/>
              <w:numPr>
                <w:ilvl w:val="0"/>
                <w:numId w:val="14"/>
              </w:numPr>
              <w:rPr>
                <w:color w:val="000000" w:themeColor="text1"/>
              </w:rPr>
            </w:pPr>
            <w:r w:rsidRPr="00127CB7">
              <w:rPr>
                <w:color w:val="000000" w:themeColor="text1"/>
              </w:rPr>
              <w:t xml:space="preserve">Use descriptive techniques </w:t>
            </w:r>
          </w:p>
          <w:p w14:paraId="2316F0D2" w14:textId="5EED62C5" w:rsidR="00D35565" w:rsidRPr="00127CB7" w:rsidRDefault="7A4B5E40" w:rsidP="454940BA">
            <w:pPr>
              <w:pStyle w:val="ListParagraph"/>
              <w:numPr>
                <w:ilvl w:val="0"/>
                <w:numId w:val="14"/>
              </w:numPr>
              <w:rPr>
                <w:color w:val="000000" w:themeColor="text1"/>
              </w:rPr>
            </w:pPr>
            <w:r w:rsidRPr="00127CB7">
              <w:rPr>
                <w:color w:val="000000" w:themeColor="text1"/>
              </w:rPr>
              <w:t>Use and apply direct speech</w:t>
            </w:r>
          </w:p>
          <w:p w14:paraId="295BCBF2" w14:textId="3E85D4F9" w:rsidR="00D35565" w:rsidRPr="00127CB7" w:rsidRDefault="00D35565"/>
        </w:tc>
        <w:tc>
          <w:tcPr>
            <w:tcW w:w="4067" w:type="dxa"/>
          </w:tcPr>
          <w:p w14:paraId="71B68F72" w14:textId="4C408E07" w:rsidR="00D35565" w:rsidRPr="00127CB7" w:rsidRDefault="70BB12C0">
            <w:r w:rsidRPr="00127CB7">
              <w:t xml:space="preserve">‘Star Bird’ Diary entry </w:t>
            </w:r>
          </w:p>
          <w:p w14:paraId="35CE40AA" w14:textId="1A3C0E9F" w:rsidR="00D35565" w:rsidRPr="00127CB7" w:rsidRDefault="10FF648F" w:rsidP="454940BA">
            <w:pPr>
              <w:pStyle w:val="ListParagraph"/>
              <w:numPr>
                <w:ilvl w:val="0"/>
                <w:numId w:val="14"/>
              </w:numPr>
              <w:spacing w:line="259" w:lineRule="auto"/>
              <w:rPr>
                <w:color w:val="000000" w:themeColor="text1"/>
              </w:rPr>
            </w:pPr>
            <w:r w:rsidRPr="00127CB7">
              <w:rPr>
                <w:color w:val="000000" w:themeColor="text1"/>
              </w:rPr>
              <w:t>Use descriptive techniques</w:t>
            </w:r>
          </w:p>
          <w:p w14:paraId="60A6F49A" w14:textId="16635834" w:rsidR="00D35565" w:rsidRPr="00127CB7" w:rsidRDefault="10FF648F" w:rsidP="454940BA">
            <w:pPr>
              <w:pStyle w:val="ListParagraph"/>
              <w:numPr>
                <w:ilvl w:val="0"/>
                <w:numId w:val="14"/>
              </w:numPr>
              <w:spacing w:line="259" w:lineRule="auto"/>
              <w:rPr>
                <w:color w:val="000000" w:themeColor="text1"/>
              </w:rPr>
            </w:pPr>
            <w:r w:rsidRPr="00127CB7">
              <w:rPr>
                <w:color w:val="000000" w:themeColor="text1"/>
              </w:rPr>
              <w:t xml:space="preserve">Use emotive language </w:t>
            </w:r>
          </w:p>
          <w:p w14:paraId="5EB13AF0" w14:textId="2DA6F6A5" w:rsidR="00D35565" w:rsidRPr="00127CB7" w:rsidRDefault="1B9E57CC">
            <w:r w:rsidRPr="00127CB7">
              <w:t>‘Jemmy Button’</w:t>
            </w:r>
            <w:r w:rsidR="64BBB078" w:rsidRPr="00127CB7">
              <w:t xml:space="preserve"> Return Narrative</w:t>
            </w:r>
          </w:p>
          <w:p w14:paraId="753EB4AB" w14:textId="382E043D" w:rsidR="00D35565" w:rsidRPr="00127CB7" w:rsidRDefault="77842C70" w:rsidP="454940BA">
            <w:pPr>
              <w:pStyle w:val="ListParagraph"/>
              <w:numPr>
                <w:ilvl w:val="0"/>
                <w:numId w:val="14"/>
              </w:numPr>
              <w:rPr>
                <w:color w:val="000000" w:themeColor="text1"/>
              </w:rPr>
            </w:pPr>
            <w:r w:rsidRPr="00127CB7">
              <w:rPr>
                <w:color w:val="000000" w:themeColor="text1"/>
              </w:rPr>
              <w:t>Explore fiction style of writing</w:t>
            </w:r>
          </w:p>
          <w:p w14:paraId="7D9549E4" w14:textId="620DFA5A" w:rsidR="00D35565" w:rsidRPr="00127CB7" w:rsidRDefault="77842C70" w:rsidP="454940BA">
            <w:pPr>
              <w:pStyle w:val="ListParagraph"/>
              <w:numPr>
                <w:ilvl w:val="0"/>
                <w:numId w:val="14"/>
              </w:numPr>
              <w:rPr>
                <w:color w:val="000000" w:themeColor="text1"/>
              </w:rPr>
            </w:pPr>
            <w:r w:rsidRPr="00127CB7">
              <w:rPr>
                <w:color w:val="000000" w:themeColor="text1"/>
              </w:rPr>
              <w:t xml:space="preserve">Build suspense </w:t>
            </w:r>
          </w:p>
          <w:p w14:paraId="54C4964E" w14:textId="632D477F" w:rsidR="00D35565" w:rsidRPr="00127CB7" w:rsidRDefault="77842C70" w:rsidP="454940BA">
            <w:pPr>
              <w:pStyle w:val="ListParagraph"/>
              <w:numPr>
                <w:ilvl w:val="0"/>
                <w:numId w:val="14"/>
              </w:numPr>
              <w:rPr>
                <w:color w:val="000000" w:themeColor="text1"/>
              </w:rPr>
            </w:pPr>
            <w:r w:rsidRPr="00127CB7">
              <w:rPr>
                <w:color w:val="000000" w:themeColor="text1"/>
              </w:rPr>
              <w:t>Describe settings using different techniques</w:t>
            </w:r>
          </w:p>
          <w:p w14:paraId="41ABC262" w14:textId="6DE53C8A" w:rsidR="00D35565" w:rsidRPr="00127CB7" w:rsidRDefault="64BBB078">
            <w:r w:rsidRPr="00127CB7">
              <w:t xml:space="preserve"> </w:t>
            </w:r>
          </w:p>
        </w:tc>
      </w:tr>
      <w:tr w:rsidR="00D35565" w14:paraId="4B576D00" w14:textId="77777777" w:rsidTr="001834E9">
        <w:tc>
          <w:tcPr>
            <w:tcW w:w="2254" w:type="dxa"/>
            <w:vAlign w:val="center"/>
          </w:tcPr>
          <w:p w14:paraId="235F3C32" w14:textId="6CDEE06E" w:rsidR="00D35565" w:rsidRPr="001834E9" w:rsidRDefault="00D35565" w:rsidP="001834E9">
            <w:pPr>
              <w:jc w:val="center"/>
              <w:rPr>
                <w:sz w:val="44"/>
                <w:szCs w:val="44"/>
              </w:rPr>
            </w:pPr>
            <w:r w:rsidRPr="001834E9">
              <w:rPr>
                <w:sz w:val="44"/>
                <w:szCs w:val="44"/>
              </w:rPr>
              <w:t>Maths</w:t>
            </w:r>
          </w:p>
        </w:tc>
        <w:tc>
          <w:tcPr>
            <w:tcW w:w="4066" w:type="dxa"/>
          </w:tcPr>
          <w:p w14:paraId="5EACD238" w14:textId="77777777" w:rsidR="0075189E" w:rsidRPr="00127CB7" w:rsidRDefault="0075189E">
            <w:pPr>
              <w:rPr>
                <w:b/>
              </w:rPr>
            </w:pPr>
            <w:r w:rsidRPr="00127CB7">
              <w:rPr>
                <w:b/>
              </w:rPr>
              <w:t>Place Value – Numbers to 1000</w:t>
            </w:r>
          </w:p>
          <w:p w14:paraId="2709AA0D" w14:textId="77777777" w:rsidR="00CC4982" w:rsidRPr="00127CB7" w:rsidRDefault="00CC4982" w:rsidP="00CC4982">
            <w:pPr>
              <w:rPr>
                <w:color w:val="000000" w:themeColor="text1"/>
              </w:rPr>
            </w:pPr>
            <w:r w:rsidRPr="00127CB7">
              <w:rPr>
                <w:color w:val="000000" w:themeColor="text1"/>
              </w:rPr>
              <w:t xml:space="preserve">Pupils should be taught to: </w:t>
            </w:r>
          </w:p>
          <w:p w14:paraId="38CD8A4B" w14:textId="77777777" w:rsidR="00CC4982" w:rsidRPr="00127CB7" w:rsidRDefault="00CC4982" w:rsidP="00CC4982">
            <w:pPr>
              <w:pStyle w:val="ListParagraph"/>
              <w:numPr>
                <w:ilvl w:val="0"/>
                <w:numId w:val="14"/>
              </w:numPr>
              <w:rPr>
                <w:color w:val="000000" w:themeColor="text1"/>
              </w:rPr>
            </w:pPr>
            <w:r w:rsidRPr="00127CB7">
              <w:rPr>
                <w:color w:val="000000" w:themeColor="text1"/>
              </w:rPr>
              <w:t xml:space="preserve">count from 0 in multiples of 4, 8, 50 and 100; find 10 or 100 more or less than a given number </w:t>
            </w:r>
          </w:p>
          <w:p w14:paraId="403F235B" w14:textId="77777777" w:rsidR="00CC4982" w:rsidRPr="00127CB7" w:rsidRDefault="00CC4982" w:rsidP="00CC4982">
            <w:pPr>
              <w:pStyle w:val="ListParagraph"/>
              <w:numPr>
                <w:ilvl w:val="0"/>
                <w:numId w:val="14"/>
              </w:numPr>
              <w:rPr>
                <w:color w:val="000000" w:themeColor="text1"/>
              </w:rPr>
            </w:pPr>
            <w:r w:rsidRPr="00127CB7">
              <w:rPr>
                <w:color w:val="000000" w:themeColor="text1"/>
              </w:rPr>
              <w:t>recognise the place value of each digit in a three-digit number (hundreds, tens, ones)</w:t>
            </w:r>
          </w:p>
          <w:p w14:paraId="513C382B" w14:textId="77777777" w:rsidR="00CC4982" w:rsidRPr="00127CB7" w:rsidRDefault="00CC4982" w:rsidP="00CC4982">
            <w:pPr>
              <w:pStyle w:val="ListParagraph"/>
              <w:numPr>
                <w:ilvl w:val="0"/>
                <w:numId w:val="14"/>
              </w:numPr>
              <w:rPr>
                <w:color w:val="000000" w:themeColor="text1"/>
              </w:rPr>
            </w:pPr>
            <w:r w:rsidRPr="00127CB7">
              <w:rPr>
                <w:color w:val="000000" w:themeColor="text1"/>
              </w:rPr>
              <w:t xml:space="preserve">compare and order numbers up to 1000 </w:t>
            </w:r>
          </w:p>
          <w:p w14:paraId="0E43A8DC" w14:textId="77777777" w:rsidR="00CC4982" w:rsidRPr="00127CB7" w:rsidRDefault="00CC4982" w:rsidP="00CC4982">
            <w:pPr>
              <w:pStyle w:val="ListParagraph"/>
              <w:numPr>
                <w:ilvl w:val="0"/>
                <w:numId w:val="14"/>
              </w:numPr>
              <w:rPr>
                <w:color w:val="000000" w:themeColor="text1"/>
              </w:rPr>
            </w:pPr>
            <w:r w:rsidRPr="00127CB7">
              <w:rPr>
                <w:color w:val="000000" w:themeColor="text1"/>
              </w:rPr>
              <w:t xml:space="preserve">identify, represent and estimate numbers using different representations </w:t>
            </w:r>
          </w:p>
          <w:p w14:paraId="54B1AE3A" w14:textId="77777777" w:rsidR="00CC4982" w:rsidRPr="00127CB7" w:rsidRDefault="00CC4982" w:rsidP="00CC4982">
            <w:pPr>
              <w:pStyle w:val="ListParagraph"/>
              <w:numPr>
                <w:ilvl w:val="0"/>
                <w:numId w:val="14"/>
              </w:numPr>
              <w:rPr>
                <w:color w:val="000000" w:themeColor="text1"/>
              </w:rPr>
            </w:pPr>
            <w:r w:rsidRPr="00127CB7">
              <w:rPr>
                <w:color w:val="000000" w:themeColor="text1"/>
              </w:rPr>
              <w:t xml:space="preserve">read and write numbers up to 1000 in numerals and in words </w:t>
            </w:r>
          </w:p>
          <w:p w14:paraId="3F75CAA6" w14:textId="77777777" w:rsidR="00CC4982" w:rsidRPr="00127CB7" w:rsidRDefault="00CC4982" w:rsidP="00CC4982">
            <w:pPr>
              <w:pStyle w:val="ListParagraph"/>
              <w:numPr>
                <w:ilvl w:val="0"/>
                <w:numId w:val="14"/>
              </w:numPr>
              <w:rPr>
                <w:b/>
                <w:color w:val="000000" w:themeColor="text1"/>
              </w:rPr>
            </w:pPr>
            <w:r w:rsidRPr="00127CB7">
              <w:rPr>
                <w:color w:val="000000" w:themeColor="text1"/>
              </w:rPr>
              <w:lastRenderedPageBreak/>
              <w:t>solve number problems and practical problems involving these ideas.</w:t>
            </w:r>
          </w:p>
          <w:p w14:paraId="1795086F" w14:textId="7D847C98" w:rsidR="00CC4982" w:rsidRPr="00127CB7" w:rsidRDefault="00CC4982"/>
        </w:tc>
        <w:tc>
          <w:tcPr>
            <w:tcW w:w="4067" w:type="dxa"/>
          </w:tcPr>
          <w:p w14:paraId="5B4699E0" w14:textId="513498E3" w:rsidR="00D35565" w:rsidRPr="00127CB7" w:rsidRDefault="15DCE742" w:rsidP="50E0D197">
            <w:pPr>
              <w:spacing w:after="160" w:line="257" w:lineRule="auto"/>
            </w:pPr>
            <w:r w:rsidRPr="00127CB7">
              <w:rPr>
                <w:rFonts w:eastAsia="Calibri" w:cs="Calibri"/>
                <w:b/>
                <w:bCs/>
                <w:color w:val="000000" w:themeColor="text1"/>
              </w:rPr>
              <w:lastRenderedPageBreak/>
              <w:t xml:space="preserve">Right angles </w:t>
            </w:r>
          </w:p>
          <w:p w14:paraId="2B9965BA" w14:textId="165C8A15" w:rsidR="00D35565" w:rsidRPr="00127CB7" w:rsidRDefault="15DCE742" w:rsidP="50E0D197">
            <w:pPr>
              <w:pStyle w:val="ListParagraph"/>
              <w:numPr>
                <w:ilvl w:val="0"/>
                <w:numId w:val="12"/>
              </w:numPr>
              <w:spacing w:line="257" w:lineRule="auto"/>
              <w:rPr>
                <w:rFonts w:eastAsia="Calibri" w:cs="Calibri"/>
                <w:color w:val="000000" w:themeColor="text1"/>
              </w:rPr>
            </w:pPr>
            <w:r w:rsidRPr="00127CB7">
              <w:rPr>
                <w:rFonts w:eastAsia="Calibri" w:cs="Calibri"/>
                <w:color w:val="000000" w:themeColor="text1"/>
              </w:rPr>
              <w:t xml:space="preserve"> Rotate two lines around a fixed point</w:t>
            </w:r>
          </w:p>
          <w:p w14:paraId="3F453E03" w14:textId="535D5561" w:rsidR="00D35565" w:rsidRPr="00127CB7" w:rsidRDefault="15DCE742" w:rsidP="50E0D197">
            <w:pPr>
              <w:pStyle w:val="ListParagraph"/>
              <w:numPr>
                <w:ilvl w:val="0"/>
                <w:numId w:val="12"/>
              </w:numPr>
              <w:spacing w:line="257" w:lineRule="auto"/>
              <w:rPr>
                <w:rFonts w:eastAsia="Calibri" w:cs="Calibri"/>
                <w:color w:val="000000" w:themeColor="text1"/>
              </w:rPr>
            </w:pPr>
            <w:r w:rsidRPr="00127CB7">
              <w:rPr>
                <w:rFonts w:eastAsia="Calibri" w:cs="Calibri"/>
                <w:color w:val="000000" w:themeColor="text1"/>
              </w:rPr>
              <w:t>Draw triangles, quadrilaterals and identify vertices</w:t>
            </w:r>
          </w:p>
          <w:p w14:paraId="0B905569" w14:textId="55D828DE" w:rsidR="00D35565" w:rsidRPr="00127CB7" w:rsidRDefault="15DCE742" w:rsidP="50E0D197">
            <w:pPr>
              <w:pStyle w:val="ListParagraph"/>
              <w:numPr>
                <w:ilvl w:val="0"/>
                <w:numId w:val="12"/>
              </w:numPr>
              <w:spacing w:line="257" w:lineRule="auto"/>
              <w:rPr>
                <w:rFonts w:eastAsia="Calibri" w:cs="Calibri"/>
                <w:color w:val="000000" w:themeColor="text1"/>
              </w:rPr>
            </w:pPr>
            <w:r w:rsidRPr="00127CB7">
              <w:rPr>
                <w:rFonts w:eastAsia="Calibri" w:cs="Calibri"/>
                <w:color w:val="000000" w:themeColor="text1"/>
              </w:rPr>
              <w:t>Investigate 4 sides polygons</w:t>
            </w:r>
          </w:p>
          <w:p w14:paraId="7A1115FA" w14:textId="053A116B" w:rsidR="00D35565" w:rsidRPr="00127CB7" w:rsidRDefault="15DCE742" w:rsidP="50E0D197">
            <w:pPr>
              <w:pStyle w:val="ListParagraph"/>
              <w:numPr>
                <w:ilvl w:val="0"/>
                <w:numId w:val="12"/>
              </w:numPr>
              <w:spacing w:line="257" w:lineRule="auto"/>
              <w:rPr>
                <w:rFonts w:eastAsia="Calibri" w:cs="Calibri"/>
                <w:color w:val="000000" w:themeColor="text1"/>
              </w:rPr>
            </w:pPr>
            <w:r w:rsidRPr="00127CB7">
              <w:rPr>
                <w:rFonts w:eastAsia="Calibri" w:cs="Calibri"/>
                <w:color w:val="000000" w:themeColor="text1"/>
              </w:rPr>
              <w:t>Join four right angles at a point</w:t>
            </w:r>
          </w:p>
          <w:p w14:paraId="61E60133" w14:textId="6D8A0AEE" w:rsidR="00D35565" w:rsidRPr="00127CB7" w:rsidRDefault="15DCE742" w:rsidP="50E0D197">
            <w:pPr>
              <w:spacing w:after="160" w:line="257" w:lineRule="auto"/>
              <w:ind w:left="720"/>
            </w:pPr>
            <w:r w:rsidRPr="00127CB7">
              <w:rPr>
                <w:rFonts w:eastAsia="Calibri" w:cs="Calibri"/>
                <w:color w:val="000000" w:themeColor="text1"/>
              </w:rPr>
              <w:t xml:space="preserve"> </w:t>
            </w:r>
          </w:p>
          <w:p w14:paraId="7D6A984E" w14:textId="42B37C7F" w:rsidR="00D35565" w:rsidRPr="00127CB7" w:rsidRDefault="15DCE742" w:rsidP="50E0D197">
            <w:pPr>
              <w:spacing w:after="160" w:line="257" w:lineRule="auto"/>
            </w:pPr>
            <w:r w:rsidRPr="00127CB7">
              <w:rPr>
                <w:rFonts w:eastAsia="Calibri" w:cs="Calibri"/>
                <w:b/>
                <w:bCs/>
                <w:color w:val="000000" w:themeColor="text1"/>
              </w:rPr>
              <w:t>Manipulating additive relationship and securing mental calculation</w:t>
            </w:r>
          </w:p>
          <w:p w14:paraId="58AAB256" w14:textId="166CE56F" w:rsidR="00D35565" w:rsidRPr="00127CB7" w:rsidRDefault="15DCE742" w:rsidP="50E0D197">
            <w:pPr>
              <w:pStyle w:val="ListParagraph"/>
              <w:numPr>
                <w:ilvl w:val="0"/>
                <w:numId w:val="8"/>
              </w:numPr>
              <w:spacing w:line="257" w:lineRule="auto"/>
              <w:rPr>
                <w:rFonts w:eastAsia="Calibri" w:cs="Calibri"/>
                <w:color w:val="000000" w:themeColor="text1"/>
              </w:rPr>
            </w:pPr>
            <w:r w:rsidRPr="00127CB7">
              <w:rPr>
                <w:rFonts w:eastAsia="Calibri" w:cs="Calibri"/>
                <w:color w:val="000000" w:themeColor="text1"/>
              </w:rPr>
              <w:t>Add 3 addends</w:t>
            </w:r>
          </w:p>
          <w:p w14:paraId="0AC89A88" w14:textId="7438500C" w:rsidR="00D35565" w:rsidRPr="00127CB7" w:rsidRDefault="15DCE742" w:rsidP="50E0D197">
            <w:pPr>
              <w:pStyle w:val="ListParagraph"/>
              <w:numPr>
                <w:ilvl w:val="0"/>
                <w:numId w:val="8"/>
              </w:numPr>
              <w:spacing w:line="257" w:lineRule="auto"/>
              <w:rPr>
                <w:rFonts w:eastAsia="Calibri" w:cs="Calibri"/>
                <w:color w:val="000000" w:themeColor="text1"/>
              </w:rPr>
            </w:pPr>
            <w:r w:rsidRPr="00127CB7">
              <w:rPr>
                <w:rFonts w:eastAsia="Calibri" w:cs="Calibri"/>
                <w:color w:val="000000" w:themeColor="text1"/>
              </w:rPr>
              <w:t>Add two 3 digit numbers using adjusting</w:t>
            </w:r>
          </w:p>
          <w:p w14:paraId="76DBD6A3" w14:textId="40B29C0A" w:rsidR="00D35565" w:rsidRPr="00127CB7" w:rsidRDefault="15DCE742" w:rsidP="50E0D197">
            <w:pPr>
              <w:pStyle w:val="ListParagraph"/>
              <w:numPr>
                <w:ilvl w:val="0"/>
                <w:numId w:val="8"/>
              </w:numPr>
              <w:spacing w:line="257" w:lineRule="auto"/>
              <w:rPr>
                <w:rFonts w:eastAsia="Calibri" w:cs="Calibri"/>
                <w:color w:val="000000" w:themeColor="text1"/>
              </w:rPr>
            </w:pPr>
            <w:r w:rsidRPr="00127CB7">
              <w:rPr>
                <w:rFonts w:eastAsia="Calibri" w:cs="Calibri"/>
                <w:color w:val="000000" w:themeColor="text1"/>
              </w:rPr>
              <w:lastRenderedPageBreak/>
              <w:t>Add pairs of numbers using redistribution</w:t>
            </w:r>
          </w:p>
          <w:p w14:paraId="34339F11" w14:textId="6AC5340A" w:rsidR="00D35565" w:rsidRPr="00127CB7" w:rsidRDefault="15DCE742" w:rsidP="50E0D197">
            <w:pPr>
              <w:pStyle w:val="ListParagraph"/>
              <w:numPr>
                <w:ilvl w:val="0"/>
                <w:numId w:val="8"/>
              </w:numPr>
              <w:spacing w:line="257" w:lineRule="auto"/>
              <w:rPr>
                <w:rFonts w:eastAsia="Calibri" w:cs="Calibri"/>
                <w:color w:val="000000" w:themeColor="text1"/>
              </w:rPr>
            </w:pPr>
            <w:r w:rsidRPr="00127CB7">
              <w:rPr>
                <w:rFonts w:eastAsia="Calibri" w:cs="Calibri"/>
                <w:color w:val="000000" w:themeColor="text1"/>
              </w:rPr>
              <w:t>Subtract pairs of numbers crossing a ten or hundred by finding the difference</w:t>
            </w:r>
          </w:p>
          <w:p w14:paraId="4B713BA0" w14:textId="0E1390DE" w:rsidR="00D35565" w:rsidRPr="00127CB7" w:rsidRDefault="00D35565"/>
        </w:tc>
        <w:tc>
          <w:tcPr>
            <w:tcW w:w="4067" w:type="dxa"/>
          </w:tcPr>
          <w:p w14:paraId="0EEBA1D9" w14:textId="34022326" w:rsidR="00D35565" w:rsidRPr="00127CB7" w:rsidRDefault="2E95F673" w:rsidP="5D3CE4C7">
            <w:pPr>
              <w:rPr>
                <w:b/>
                <w:bCs/>
              </w:rPr>
            </w:pPr>
            <w:r w:rsidRPr="00127CB7">
              <w:rPr>
                <w:b/>
                <w:bCs/>
              </w:rPr>
              <w:lastRenderedPageBreak/>
              <w:t xml:space="preserve">Multiplication </w:t>
            </w:r>
            <w:r w:rsidR="3CFFC0F3" w:rsidRPr="00127CB7">
              <w:rPr>
                <w:b/>
                <w:bCs/>
              </w:rPr>
              <w:t xml:space="preserve">and division </w:t>
            </w:r>
          </w:p>
          <w:p w14:paraId="08E3B191" w14:textId="5B192773" w:rsidR="00D35565" w:rsidRPr="00127CB7" w:rsidRDefault="3CFFC0F3" w:rsidP="5D3CE4C7">
            <w:pPr>
              <w:pStyle w:val="ListParagraph"/>
              <w:numPr>
                <w:ilvl w:val="0"/>
                <w:numId w:val="2"/>
              </w:numPr>
              <w:rPr>
                <w:rFonts w:eastAsiaTheme="minorEastAsia"/>
              </w:rPr>
            </w:pPr>
            <w:r w:rsidRPr="00127CB7">
              <w:rPr>
                <w:rFonts w:eastAsiaTheme="minorEastAsia"/>
              </w:rPr>
              <w:t>Children should be able to recall multiplication and division facts for the multiplication tables of 3, 4, and 8</w:t>
            </w:r>
          </w:p>
          <w:p w14:paraId="462D9670" w14:textId="7B897E46" w:rsidR="00D35565" w:rsidRPr="00127CB7" w:rsidRDefault="3CFFC0F3" w:rsidP="5D3CE4C7">
            <w:pPr>
              <w:pStyle w:val="ListParagraph"/>
              <w:numPr>
                <w:ilvl w:val="0"/>
                <w:numId w:val="2"/>
              </w:numPr>
              <w:rPr>
                <w:rFonts w:eastAsiaTheme="minorEastAsia"/>
              </w:rPr>
            </w:pPr>
            <w:r w:rsidRPr="00127CB7">
              <w:rPr>
                <w:rFonts w:eastAsiaTheme="minorEastAsia"/>
              </w:rPr>
              <w:t>Children should be able to use place value and known facts to multiply and divide mentally. They should also be able to recognize and use factor pairs and commutativity</w:t>
            </w:r>
          </w:p>
          <w:p w14:paraId="48A3E409" w14:textId="2350EC4D" w:rsidR="00D35565" w:rsidRPr="00127CB7" w:rsidRDefault="3CFFC0F3" w:rsidP="5D3CE4C7">
            <w:pPr>
              <w:pStyle w:val="ListParagraph"/>
              <w:numPr>
                <w:ilvl w:val="0"/>
                <w:numId w:val="2"/>
              </w:numPr>
              <w:rPr>
                <w:rFonts w:eastAsiaTheme="minorEastAsia"/>
              </w:rPr>
            </w:pPr>
            <w:r w:rsidRPr="00127CB7">
              <w:rPr>
                <w:rFonts w:eastAsiaTheme="minorEastAsia"/>
              </w:rPr>
              <w:t xml:space="preserve">Children should be able to solve problems involving multiplication and division, including missing number problems, integer scaling </w:t>
            </w:r>
            <w:r w:rsidRPr="00127CB7">
              <w:rPr>
                <w:rFonts w:eastAsiaTheme="minorEastAsia"/>
              </w:rPr>
              <w:lastRenderedPageBreak/>
              <w:t>problems, and correspondence problems</w:t>
            </w:r>
          </w:p>
          <w:p w14:paraId="1614C84B" w14:textId="1DA22705" w:rsidR="00D35565" w:rsidRPr="00127CB7" w:rsidRDefault="1F29316D" w:rsidP="5D3CE4C7">
            <w:pPr>
              <w:rPr>
                <w:b/>
                <w:bCs/>
              </w:rPr>
            </w:pPr>
            <w:r w:rsidRPr="00127CB7">
              <w:rPr>
                <w:b/>
                <w:bCs/>
              </w:rPr>
              <w:t xml:space="preserve">Fractions </w:t>
            </w:r>
          </w:p>
          <w:p w14:paraId="0D98DAB2" w14:textId="5DE4CC05" w:rsidR="00D35565" w:rsidRPr="00127CB7" w:rsidRDefault="5D9F3FE0" w:rsidP="5D3CE4C7">
            <w:pPr>
              <w:pStyle w:val="ListParagraph"/>
              <w:numPr>
                <w:ilvl w:val="0"/>
                <w:numId w:val="1"/>
              </w:numPr>
              <w:rPr>
                <w:rFonts w:eastAsiaTheme="minorEastAsia"/>
              </w:rPr>
            </w:pPr>
            <w:r w:rsidRPr="00127CB7">
              <w:rPr>
                <w:rFonts w:eastAsiaTheme="minorEastAsia"/>
              </w:rPr>
              <w:t>Students should be able to recognize fractions as numbers, and unit and non-unit fractions with small denominators.</w:t>
            </w:r>
          </w:p>
          <w:p w14:paraId="520956E5" w14:textId="2E756DB9" w:rsidR="00D35565" w:rsidRPr="00127CB7" w:rsidRDefault="5D9F3FE0" w:rsidP="5D3CE4C7">
            <w:pPr>
              <w:pStyle w:val="ListParagraph"/>
              <w:numPr>
                <w:ilvl w:val="0"/>
                <w:numId w:val="1"/>
              </w:numPr>
              <w:rPr>
                <w:rFonts w:eastAsiaTheme="minorEastAsia"/>
              </w:rPr>
            </w:pPr>
            <w:r w:rsidRPr="00127CB7">
              <w:rPr>
                <w:rFonts w:eastAsiaTheme="minorEastAsia"/>
              </w:rPr>
              <w:t xml:space="preserve">Students should be able to recognize and show equivalent fractions with small denominators using diagrams.  </w:t>
            </w:r>
          </w:p>
        </w:tc>
      </w:tr>
    </w:tbl>
    <w:p w14:paraId="4E890421" w14:textId="77777777" w:rsidR="00127CB7" w:rsidRDefault="00127CB7">
      <w:r>
        <w:lastRenderedPageBreak/>
        <w:br w:type="page"/>
      </w:r>
    </w:p>
    <w:tbl>
      <w:tblPr>
        <w:tblStyle w:val="TableGrid"/>
        <w:tblW w:w="14454" w:type="dxa"/>
        <w:tblLook w:val="04A0" w:firstRow="1" w:lastRow="0" w:firstColumn="1" w:lastColumn="0" w:noHBand="0" w:noVBand="1"/>
      </w:tblPr>
      <w:tblGrid>
        <w:gridCol w:w="2254"/>
        <w:gridCol w:w="4066"/>
        <w:gridCol w:w="4067"/>
        <w:gridCol w:w="4067"/>
      </w:tblGrid>
      <w:tr w:rsidR="00526371" w14:paraId="1392BF3D" w14:textId="77777777" w:rsidTr="001834E9">
        <w:tc>
          <w:tcPr>
            <w:tcW w:w="2254" w:type="dxa"/>
            <w:vAlign w:val="center"/>
          </w:tcPr>
          <w:p w14:paraId="73FD82B9" w14:textId="5FBC1BF2" w:rsidR="00526371" w:rsidRPr="001834E9" w:rsidRDefault="00526371" w:rsidP="001834E9">
            <w:pPr>
              <w:jc w:val="center"/>
              <w:rPr>
                <w:sz w:val="44"/>
                <w:szCs w:val="44"/>
              </w:rPr>
            </w:pPr>
            <w:r w:rsidRPr="001834E9">
              <w:rPr>
                <w:sz w:val="44"/>
                <w:szCs w:val="44"/>
              </w:rPr>
              <w:lastRenderedPageBreak/>
              <w:t>Science</w:t>
            </w:r>
          </w:p>
        </w:tc>
        <w:tc>
          <w:tcPr>
            <w:tcW w:w="4066" w:type="dxa"/>
          </w:tcPr>
          <w:p w14:paraId="2876BC64" w14:textId="58E4B22B" w:rsidR="00526371" w:rsidRPr="00127CB7" w:rsidRDefault="0075189E">
            <w:pPr>
              <w:rPr>
                <w:b/>
              </w:rPr>
            </w:pPr>
            <w:r w:rsidRPr="00127CB7">
              <w:rPr>
                <w:b/>
              </w:rPr>
              <w:t>Magnets and Forces (Autumn 1)</w:t>
            </w:r>
          </w:p>
          <w:p w14:paraId="5893FF6D" w14:textId="19E6E334" w:rsidR="00CC4982" w:rsidRPr="00127CB7" w:rsidRDefault="00CC4982">
            <w:r w:rsidRPr="00127CB7">
              <w:t xml:space="preserve">Children will be taught to; </w:t>
            </w:r>
          </w:p>
          <w:p w14:paraId="269877E1" w14:textId="77777777" w:rsidR="00CC4982" w:rsidRPr="00127CB7" w:rsidRDefault="00CC4982" w:rsidP="00CC4982">
            <w:pPr>
              <w:pStyle w:val="ListParagraph"/>
              <w:numPr>
                <w:ilvl w:val="0"/>
                <w:numId w:val="15"/>
              </w:numPr>
              <w:rPr>
                <w:rFonts w:cstheme="minorHAnsi"/>
                <w:color w:val="000000" w:themeColor="text1"/>
              </w:rPr>
            </w:pPr>
            <w:r w:rsidRPr="00127CB7">
              <w:rPr>
                <w:rFonts w:cstheme="minorHAnsi"/>
                <w:color w:val="000000" w:themeColor="text1"/>
              </w:rPr>
              <w:t xml:space="preserve">compare how things move on different surfaces </w:t>
            </w:r>
          </w:p>
          <w:p w14:paraId="423BC95B" w14:textId="77777777" w:rsidR="00CC4982" w:rsidRPr="00127CB7" w:rsidRDefault="00CC4982" w:rsidP="00CC4982">
            <w:pPr>
              <w:pStyle w:val="ListParagraph"/>
              <w:numPr>
                <w:ilvl w:val="0"/>
                <w:numId w:val="15"/>
              </w:numPr>
              <w:rPr>
                <w:rFonts w:cstheme="minorHAnsi"/>
                <w:color w:val="000000" w:themeColor="text1"/>
              </w:rPr>
            </w:pPr>
            <w:r w:rsidRPr="00127CB7">
              <w:rPr>
                <w:rFonts w:cstheme="minorHAnsi"/>
                <w:color w:val="000000" w:themeColor="text1"/>
              </w:rPr>
              <w:t xml:space="preserve">notice that some forces need contact between two objects, but magnetic forces can act at a distance </w:t>
            </w:r>
          </w:p>
          <w:p w14:paraId="0AA88101" w14:textId="77777777" w:rsidR="00CC4982" w:rsidRPr="00127CB7" w:rsidRDefault="00CC4982" w:rsidP="00CC4982">
            <w:pPr>
              <w:pStyle w:val="ListParagraph"/>
              <w:numPr>
                <w:ilvl w:val="0"/>
                <w:numId w:val="15"/>
              </w:numPr>
              <w:rPr>
                <w:rFonts w:cstheme="minorHAnsi"/>
                <w:color w:val="000000" w:themeColor="text1"/>
              </w:rPr>
            </w:pPr>
            <w:r w:rsidRPr="00127CB7">
              <w:rPr>
                <w:rFonts w:cstheme="minorHAnsi"/>
                <w:color w:val="000000" w:themeColor="text1"/>
              </w:rPr>
              <w:t xml:space="preserve">observe how magnets attract or repel each other and attract some materials and not others </w:t>
            </w:r>
          </w:p>
          <w:p w14:paraId="7D69A7C6" w14:textId="77777777" w:rsidR="00CC4982" w:rsidRPr="00127CB7" w:rsidRDefault="00CC4982" w:rsidP="00CC4982">
            <w:pPr>
              <w:pStyle w:val="ListParagraph"/>
              <w:numPr>
                <w:ilvl w:val="0"/>
                <w:numId w:val="15"/>
              </w:numPr>
              <w:rPr>
                <w:rFonts w:cstheme="minorHAnsi"/>
                <w:color w:val="000000" w:themeColor="text1"/>
              </w:rPr>
            </w:pPr>
            <w:r w:rsidRPr="00127CB7">
              <w:rPr>
                <w:rFonts w:cstheme="minorHAnsi"/>
                <w:color w:val="000000" w:themeColor="text1"/>
              </w:rPr>
              <w:t>compare and group together a variety of everyday materials on the basis of whether they are attracted to a magnet, and identify some magnetic materials</w:t>
            </w:r>
          </w:p>
          <w:p w14:paraId="595661C5" w14:textId="77777777" w:rsidR="00CC4982" w:rsidRPr="00127CB7" w:rsidRDefault="00CC4982" w:rsidP="00CC4982">
            <w:pPr>
              <w:pStyle w:val="ListParagraph"/>
              <w:numPr>
                <w:ilvl w:val="0"/>
                <w:numId w:val="15"/>
              </w:numPr>
              <w:rPr>
                <w:rFonts w:cstheme="minorHAnsi"/>
                <w:b/>
                <w:color w:val="000000" w:themeColor="text1"/>
                <w:u w:val="single"/>
              </w:rPr>
            </w:pPr>
            <w:r w:rsidRPr="00127CB7">
              <w:rPr>
                <w:rFonts w:cstheme="minorHAnsi"/>
                <w:color w:val="000000" w:themeColor="text1"/>
              </w:rPr>
              <w:t>describe magnets as having two poles predict whether two magnets will attract or repel each other, depending on which poles are facing</w:t>
            </w:r>
          </w:p>
          <w:p w14:paraId="49A6FF2F" w14:textId="77777777" w:rsidR="00CC4982" w:rsidRPr="00127CB7" w:rsidRDefault="00CC4982"/>
          <w:p w14:paraId="2815B372" w14:textId="5D9A9FC0" w:rsidR="0075189E" w:rsidRPr="00EF6A9D" w:rsidRDefault="00BC34F5">
            <w:pPr>
              <w:rPr>
                <w:b/>
              </w:rPr>
            </w:pPr>
            <w:r w:rsidRPr="00EF6A9D">
              <w:rPr>
                <w:b/>
              </w:rPr>
              <w:t xml:space="preserve">Animals </w:t>
            </w:r>
            <w:proofErr w:type="spellStart"/>
            <w:r w:rsidRPr="00EF6A9D">
              <w:rPr>
                <w:b/>
              </w:rPr>
              <w:t>Inc</w:t>
            </w:r>
            <w:proofErr w:type="spellEnd"/>
            <w:r w:rsidRPr="00EF6A9D">
              <w:rPr>
                <w:b/>
              </w:rPr>
              <w:t xml:space="preserve"> Humans</w:t>
            </w:r>
            <w:r w:rsidR="0075189E" w:rsidRPr="00EF6A9D">
              <w:rPr>
                <w:b/>
              </w:rPr>
              <w:t xml:space="preserve"> (Autumn 2) </w:t>
            </w:r>
          </w:p>
          <w:p w14:paraId="20B408EB" w14:textId="5E19E16A" w:rsidR="0075189E" w:rsidRPr="00127CB7" w:rsidRDefault="610F4506">
            <w:r w:rsidRPr="00127CB7">
              <w:t xml:space="preserve">        • identify that animals, including humans, need the right types and amount of nutrition, and that they cannot make their own food; they get nutrition from what they eat</w:t>
            </w:r>
          </w:p>
          <w:p w14:paraId="3A960B63" w14:textId="0C3AA385" w:rsidR="0075189E" w:rsidRPr="00127CB7" w:rsidRDefault="610F4506" w:rsidP="5DDDFBAB">
            <w:r w:rsidRPr="00127CB7">
              <w:t xml:space="preserve">         • identify that humans and some other animals have skeletons and muscles for support, protection and movement.</w:t>
            </w:r>
          </w:p>
          <w:p w14:paraId="5F8CD85C" w14:textId="2BAD5E85" w:rsidR="0075189E" w:rsidRPr="00127CB7" w:rsidRDefault="0075189E"/>
        </w:tc>
        <w:tc>
          <w:tcPr>
            <w:tcW w:w="4067" w:type="dxa"/>
          </w:tcPr>
          <w:p w14:paraId="0077F3C6" w14:textId="367F830D" w:rsidR="00526371" w:rsidRPr="00127CB7" w:rsidRDefault="510EB1A3" w:rsidP="00EF6A9D">
            <w:pPr>
              <w:contextualSpacing/>
              <w:rPr>
                <w:b/>
                <w:bCs/>
              </w:rPr>
            </w:pPr>
            <w:r w:rsidRPr="00127CB7">
              <w:rPr>
                <w:b/>
                <w:bCs/>
              </w:rPr>
              <w:t xml:space="preserve">Rocks </w:t>
            </w:r>
          </w:p>
          <w:p w14:paraId="6F95F052" w14:textId="53D37A92" w:rsidR="00526371" w:rsidRPr="00127CB7" w:rsidRDefault="510EB1A3" w:rsidP="00EF6A9D">
            <w:pPr>
              <w:pStyle w:val="ListParagraph"/>
              <w:numPr>
                <w:ilvl w:val="0"/>
                <w:numId w:val="4"/>
              </w:numPr>
              <w:shd w:val="clear" w:color="auto" w:fill="FFFFFF" w:themeFill="background1"/>
              <w:spacing w:after="100" w:afterAutospacing="1"/>
              <w:rPr>
                <w:rFonts w:eastAsia="Arial" w:cs="Arial"/>
                <w:color w:val="001D35"/>
              </w:rPr>
            </w:pPr>
            <w:r w:rsidRPr="00127CB7">
              <w:rPr>
                <w:rFonts w:eastAsia="Arial" w:cs="Arial"/>
                <w:color w:val="001D35"/>
              </w:rPr>
              <w:t>Understanding the three main types of rocks</w:t>
            </w:r>
          </w:p>
          <w:p w14:paraId="407D2FC1" w14:textId="63366DAB" w:rsidR="00526371" w:rsidRPr="00127CB7" w:rsidRDefault="510EB1A3" w:rsidP="00EF6A9D">
            <w:pPr>
              <w:shd w:val="clear" w:color="auto" w:fill="FFFFFF" w:themeFill="background1"/>
              <w:spacing w:after="100" w:afterAutospacing="1"/>
              <w:contextualSpacing/>
              <w:rPr>
                <w:rFonts w:eastAsia="Arial" w:cs="Arial"/>
              </w:rPr>
            </w:pPr>
            <w:r w:rsidRPr="00127CB7">
              <w:rPr>
                <w:rFonts w:eastAsia="Arial" w:cs="Arial"/>
              </w:rPr>
              <w:t>Students should understand that the three main types of rocks are igneous, sedimentary, and metamorphic</w:t>
            </w:r>
          </w:p>
          <w:p w14:paraId="7DF9D770" w14:textId="51DA9D45" w:rsidR="00526371" w:rsidRPr="00127CB7" w:rsidRDefault="510EB1A3" w:rsidP="00EF6A9D">
            <w:pPr>
              <w:pStyle w:val="ListParagraph"/>
              <w:numPr>
                <w:ilvl w:val="0"/>
                <w:numId w:val="3"/>
              </w:numPr>
              <w:shd w:val="clear" w:color="auto" w:fill="FFFFFF" w:themeFill="background1"/>
              <w:spacing w:after="100" w:afterAutospacing="1"/>
              <w:rPr>
                <w:rFonts w:eastAsia="Arial" w:cs="Arial"/>
                <w:color w:val="001D35"/>
              </w:rPr>
            </w:pPr>
            <w:r w:rsidRPr="00127CB7">
              <w:rPr>
                <w:rFonts w:eastAsia="Arial" w:cs="Arial"/>
                <w:color w:val="001D35"/>
              </w:rPr>
              <w:t>Understanding rock properties</w:t>
            </w:r>
          </w:p>
          <w:p w14:paraId="586FBC98" w14:textId="211B4D07" w:rsidR="00526371" w:rsidRPr="00127CB7" w:rsidRDefault="510EB1A3" w:rsidP="00EF6A9D">
            <w:pPr>
              <w:shd w:val="clear" w:color="auto" w:fill="FFFFFF" w:themeFill="background1"/>
              <w:spacing w:after="100" w:afterAutospacing="1"/>
              <w:contextualSpacing/>
              <w:rPr>
                <w:rFonts w:eastAsia="Arial" w:cs="Arial"/>
              </w:rPr>
            </w:pPr>
            <w:r w:rsidRPr="00127CB7">
              <w:rPr>
                <w:rFonts w:eastAsia="Arial" w:cs="Arial"/>
              </w:rPr>
              <w:t>Students should understand that rocks have different properties depending on their type and how they were formed. For example, some rocks are permeable and allow water to pass through, while others are impermeable</w:t>
            </w:r>
          </w:p>
          <w:p w14:paraId="760310A5" w14:textId="5CB5865F" w:rsidR="00526371" w:rsidRPr="00127CB7" w:rsidRDefault="00526371" w:rsidP="00EF6A9D">
            <w:pPr>
              <w:shd w:val="clear" w:color="auto" w:fill="FFFFFF" w:themeFill="background1"/>
              <w:spacing w:after="100" w:afterAutospacing="1"/>
              <w:contextualSpacing/>
              <w:rPr>
                <w:rFonts w:eastAsia="Arial" w:cs="Arial"/>
              </w:rPr>
            </w:pPr>
          </w:p>
          <w:p w14:paraId="7FD75CBF" w14:textId="1C77B3AB" w:rsidR="00526371" w:rsidRPr="00127CB7" w:rsidRDefault="66A07279" w:rsidP="00EF6A9D">
            <w:pPr>
              <w:spacing w:after="100" w:afterAutospacing="1"/>
              <w:contextualSpacing/>
              <w:rPr>
                <w:b/>
                <w:bCs/>
              </w:rPr>
            </w:pPr>
            <w:r w:rsidRPr="00127CB7">
              <w:rPr>
                <w:b/>
                <w:bCs/>
              </w:rPr>
              <w:t xml:space="preserve">Light </w:t>
            </w:r>
          </w:p>
          <w:p w14:paraId="3F2DB818" w14:textId="77777777" w:rsidR="00AB3793" w:rsidRDefault="4E78B9C4" w:rsidP="00EF6A9D">
            <w:pPr>
              <w:shd w:val="clear" w:color="auto" w:fill="FFFFFF" w:themeFill="background1"/>
              <w:spacing w:after="100" w:afterAutospacing="1"/>
              <w:contextualSpacing/>
              <w:rPr>
                <w:rFonts w:eastAsia="Helvetica" w:cs="Helvetica"/>
                <w:color w:val="0B0C0C"/>
              </w:rPr>
            </w:pPr>
            <w:r w:rsidRPr="00127CB7">
              <w:rPr>
                <w:rFonts w:eastAsia="Helvetica" w:cs="Helvetica"/>
                <w:color w:val="0B0C0C"/>
              </w:rPr>
              <w:t>• recognise that they need light in order to see things and that dark is the absence of light</w:t>
            </w:r>
          </w:p>
          <w:p w14:paraId="7CB22491" w14:textId="36218666" w:rsidR="00526371" w:rsidRPr="00127CB7" w:rsidRDefault="4E78B9C4" w:rsidP="00EF6A9D">
            <w:pPr>
              <w:shd w:val="clear" w:color="auto" w:fill="FFFFFF" w:themeFill="background1"/>
              <w:spacing w:after="100" w:afterAutospacing="1"/>
              <w:contextualSpacing/>
            </w:pPr>
            <w:r w:rsidRPr="00127CB7">
              <w:rPr>
                <w:rFonts w:eastAsia="Helvetica" w:cs="Helvetica"/>
                <w:color w:val="0B0C0C"/>
              </w:rPr>
              <w:t>• notice that light is reflected from surfaces</w:t>
            </w:r>
          </w:p>
          <w:p w14:paraId="3EE009FE" w14:textId="5CF24350" w:rsidR="00526371" w:rsidRPr="00127CB7" w:rsidRDefault="4E78B9C4" w:rsidP="00EF6A9D">
            <w:pPr>
              <w:shd w:val="clear" w:color="auto" w:fill="FFFFFF" w:themeFill="background1"/>
              <w:spacing w:after="100" w:afterAutospacing="1"/>
              <w:contextualSpacing/>
            </w:pPr>
            <w:r w:rsidRPr="00127CB7">
              <w:rPr>
                <w:rFonts w:eastAsia="Helvetica" w:cs="Helvetica"/>
                <w:color w:val="0B0C0C"/>
              </w:rPr>
              <w:t>•  recognise that light from the sun can be dangerous and that there are ways to protect their eyes</w:t>
            </w:r>
          </w:p>
          <w:p w14:paraId="5A50C228" w14:textId="4C940797" w:rsidR="00526371" w:rsidRPr="00127CB7" w:rsidRDefault="4E78B9C4" w:rsidP="00EF6A9D">
            <w:pPr>
              <w:shd w:val="clear" w:color="auto" w:fill="FFFFFF" w:themeFill="background1"/>
              <w:spacing w:after="100" w:afterAutospacing="1"/>
              <w:contextualSpacing/>
            </w:pPr>
            <w:r w:rsidRPr="00127CB7">
              <w:rPr>
                <w:rFonts w:eastAsia="Helvetica" w:cs="Helvetica"/>
                <w:color w:val="0B0C0C"/>
              </w:rPr>
              <w:t>•  recognise that shadows are formed when the light from a light source is blocked by a solid object</w:t>
            </w:r>
          </w:p>
          <w:p w14:paraId="061F05F7" w14:textId="56ABC3C3" w:rsidR="00526371" w:rsidRPr="00127CB7" w:rsidRDefault="4E78B9C4" w:rsidP="00EF6A9D">
            <w:pPr>
              <w:shd w:val="clear" w:color="auto" w:fill="FFFFFF" w:themeFill="background1"/>
              <w:spacing w:after="100" w:afterAutospacing="1"/>
              <w:contextualSpacing/>
            </w:pPr>
            <w:r w:rsidRPr="00127CB7">
              <w:rPr>
                <w:rFonts w:eastAsia="Helvetica" w:cs="Helvetica"/>
                <w:color w:val="0B0C0C"/>
              </w:rPr>
              <w:t xml:space="preserve">•  find patterns in the way that the size of shadows </w:t>
            </w:r>
            <w:proofErr w:type="gramStart"/>
            <w:r w:rsidRPr="00127CB7">
              <w:rPr>
                <w:rFonts w:eastAsia="Helvetica" w:cs="Helvetica"/>
                <w:color w:val="0B0C0C"/>
              </w:rPr>
              <w:t>change</w:t>
            </w:r>
            <w:proofErr w:type="gramEnd"/>
            <w:r w:rsidRPr="00127CB7">
              <w:rPr>
                <w:rFonts w:eastAsia="Helvetica" w:cs="Helvetica"/>
                <w:color w:val="0B0C0C"/>
              </w:rPr>
              <w:t>.</w:t>
            </w:r>
          </w:p>
          <w:p w14:paraId="7C0CAF5F" w14:textId="77777777" w:rsidR="00526371" w:rsidRDefault="00526371"/>
          <w:p w14:paraId="395523A7" w14:textId="3798CD67" w:rsidR="00EF6A9D" w:rsidRPr="00127CB7" w:rsidRDefault="00EF6A9D"/>
        </w:tc>
        <w:tc>
          <w:tcPr>
            <w:tcW w:w="4067" w:type="dxa"/>
          </w:tcPr>
          <w:p w14:paraId="2E8BE99F" w14:textId="3F621967" w:rsidR="00526371" w:rsidRPr="00127CB7" w:rsidRDefault="66A07279" w:rsidP="5D3CE4C7">
            <w:pPr>
              <w:rPr>
                <w:b/>
                <w:bCs/>
              </w:rPr>
            </w:pPr>
            <w:r w:rsidRPr="00127CB7">
              <w:rPr>
                <w:b/>
                <w:bCs/>
              </w:rPr>
              <w:t>Plants</w:t>
            </w:r>
          </w:p>
          <w:p w14:paraId="20B64D80" w14:textId="7A66BDA0" w:rsidR="00526371" w:rsidRPr="00127CB7" w:rsidRDefault="6ED5B592" w:rsidP="5D3CE4C7">
            <w:pPr>
              <w:shd w:val="clear" w:color="auto" w:fill="FFFFFF" w:themeFill="background1"/>
              <w:spacing w:after="360"/>
            </w:pPr>
            <w:r w:rsidRPr="00127CB7">
              <w:rPr>
                <w:rFonts w:eastAsia="Helvetica" w:cs="Helvetica"/>
                <w:color w:val="0B0C0C"/>
              </w:rPr>
              <w:t>• identify and describe the functions of different parts of flowering plants: roots, stem/trunk, leaves and flowers</w:t>
            </w:r>
          </w:p>
          <w:p w14:paraId="5750D383" w14:textId="15945B51" w:rsidR="00526371" w:rsidRPr="00127CB7" w:rsidRDefault="6ED5B592" w:rsidP="5D3CE4C7">
            <w:pPr>
              <w:shd w:val="clear" w:color="auto" w:fill="FFFFFF" w:themeFill="background1"/>
              <w:spacing w:after="360"/>
            </w:pPr>
            <w:r w:rsidRPr="00127CB7">
              <w:rPr>
                <w:rFonts w:eastAsia="Helvetica" w:cs="Helvetica"/>
                <w:color w:val="0B0C0C"/>
              </w:rPr>
              <w:t>•  explore the requirements of plants for life and growth (air, light, water, nutrients from soil, and room to grow) and how they vary from plant to plant</w:t>
            </w:r>
          </w:p>
          <w:p w14:paraId="5CBF81B5" w14:textId="16DAC8AF" w:rsidR="00526371" w:rsidRPr="00127CB7" w:rsidRDefault="6ED5B592" w:rsidP="5D3CE4C7">
            <w:pPr>
              <w:shd w:val="clear" w:color="auto" w:fill="FFFFFF" w:themeFill="background1"/>
              <w:spacing w:after="360"/>
            </w:pPr>
            <w:r w:rsidRPr="00127CB7">
              <w:rPr>
                <w:rFonts w:eastAsia="Helvetica" w:cs="Helvetica"/>
                <w:color w:val="0B0C0C"/>
              </w:rPr>
              <w:t>•  investigate the way in which water is transported within plants</w:t>
            </w:r>
          </w:p>
          <w:p w14:paraId="37B8A591" w14:textId="52A8CA88" w:rsidR="00526371" w:rsidRPr="00127CB7" w:rsidRDefault="6ED5B592" w:rsidP="5D3CE4C7">
            <w:pPr>
              <w:shd w:val="clear" w:color="auto" w:fill="FFFFFF" w:themeFill="background1"/>
              <w:spacing w:after="360"/>
            </w:pPr>
            <w:r w:rsidRPr="00127CB7">
              <w:rPr>
                <w:rFonts w:eastAsia="Helvetica" w:cs="Helvetica"/>
                <w:color w:val="0B0C0C"/>
              </w:rPr>
              <w:t>•  explore the part that flowers play in the life cycle of flowering plants, including pollination, seed formation and seed dispersal.</w:t>
            </w:r>
          </w:p>
          <w:p w14:paraId="12459C88" w14:textId="71AC72E5" w:rsidR="00526371" w:rsidRPr="00127CB7" w:rsidRDefault="00526371" w:rsidP="5D3CE4C7">
            <w:pPr>
              <w:rPr>
                <w:b/>
                <w:bCs/>
              </w:rPr>
            </w:pPr>
          </w:p>
        </w:tc>
      </w:tr>
      <w:tr w:rsidR="00D35565" w14:paraId="6505BEB9" w14:textId="77777777" w:rsidTr="5D3CE4C7">
        <w:tc>
          <w:tcPr>
            <w:tcW w:w="14454" w:type="dxa"/>
            <w:gridSpan w:val="4"/>
            <w:shd w:val="clear" w:color="auto" w:fill="DEEAF6" w:themeFill="accent1" w:themeFillTint="33"/>
          </w:tcPr>
          <w:p w14:paraId="7FBF329D" w14:textId="77777777" w:rsidR="00D35565" w:rsidRPr="00127CB7" w:rsidRDefault="008F6D2D">
            <w:pPr>
              <w:rPr>
                <w:b/>
              </w:rPr>
            </w:pPr>
            <w:r w:rsidRPr="00127CB7">
              <w:rPr>
                <w:b/>
              </w:rPr>
              <w:lastRenderedPageBreak/>
              <w:t>Humanities</w:t>
            </w:r>
          </w:p>
        </w:tc>
      </w:tr>
      <w:tr w:rsidR="00526371" w14:paraId="74C7B901" w14:textId="77777777" w:rsidTr="001834E9">
        <w:tc>
          <w:tcPr>
            <w:tcW w:w="2254" w:type="dxa"/>
            <w:vAlign w:val="center"/>
          </w:tcPr>
          <w:p w14:paraId="2872ABA1" w14:textId="77777777" w:rsidR="00526371" w:rsidRPr="001834E9" w:rsidRDefault="00526371" w:rsidP="001834E9">
            <w:pPr>
              <w:jc w:val="center"/>
              <w:rPr>
                <w:sz w:val="44"/>
                <w:szCs w:val="44"/>
              </w:rPr>
            </w:pPr>
            <w:r w:rsidRPr="001834E9">
              <w:rPr>
                <w:sz w:val="44"/>
                <w:szCs w:val="44"/>
              </w:rPr>
              <w:t>Geography</w:t>
            </w:r>
          </w:p>
        </w:tc>
        <w:tc>
          <w:tcPr>
            <w:tcW w:w="4066" w:type="dxa"/>
          </w:tcPr>
          <w:p w14:paraId="6BD67761" w14:textId="77777777" w:rsidR="00526371" w:rsidRPr="00127CB7" w:rsidRDefault="0075189E">
            <w:pPr>
              <w:rPr>
                <w:b/>
              </w:rPr>
            </w:pPr>
            <w:r w:rsidRPr="00127CB7">
              <w:rPr>
                <w:b/>
              </w:rPr>
              <w:t>Rivers (Autumn 2)</w:t>
            </w:r>
          </w:p>
          <w:p w14:paraId="522F12F5" w14:textId="705FACF6" w:rsidR="00CC4982" w:rsidRPr="00127CB7" w:rsidRDefault="00CC4982">
            <w:r w:rsidRPr="00127CB7">
              <w:rPr>
                <w:color w:val="000000" w:themeColor="text1"/>
              </w:rPr>
              <w:t xml:space="preserve">Depth focus: The River Mersey </w:t>
            </w:r>
            <w:r w:rsidRPr="00127CB7">
              <w:rPr>
                <w:color w:val="000000" w:themeColor="text1"/>
              </w:rPr>
              <w:br/>
              <w:t xml:space="preserve">How rivers get their water? </w:t>
            </w:r>
            <w:r w:rsidRPr="00127CB7">
              <w:rPr>
                <w:color w:val="000000" w:themeColor="text1"/>
              </w:rPr>
              <w:br/>
              <w:t>How do rivers shape the land?</w:t>
            </w:r>
            <w:r w:rsidRPr="00127CB7">
              <w:rPr>
                <w:color w:val="000000" w:themeColor="text1"/>
              </w:rPr>
              <w:br/>
              <w:t>Wildlife, local agriculture, pollution problems</w:t>
            </w:r>
          </w:p>
        </w:tc>
        <w:tc>
          <w:tcPr>
            <w:tcW w:w="4067" w:type="dxa"/>
          </w:tcPr>
          <w:p w14:paraId="508C20E3" w14:textId="28353125" w:rsidR="00526371" w:rsidRPr="00127CB7" w:rsidRDefault="3F052220">
            <w:pPr>
              <w:rPr>
                <w:b/>
              </w:rPr>
            </w:pPr>
            <w:r w:rsidRPr="00127CB7">
              <w:rPr>
                <w:b/>
              </w:rPr>
              <w:t xml:space="preserve">Volcanoes </w:t>
            </w:r>
          </w:p>
          <w:p w14:paraId="72F7282D" w14:textId="4760C511" w:rsidR="00526371" w:rsidRPr="00127CB7" w:rsidRDefault="461B5324">
            <w:r w:rsidRPr="00127CB7">
              <w:t xml:space="preserve">Understanding how volcanoes are formed, how the erupt and where they are found around the world. </w:t>
            </w:r>
          </w:p>
        </w:tc>
        <w:tc>
          <w:tcPr>
            <w:tcW w:w="4067" w:type="dxa"/>
          </w:tcPr>
          <w:p w14:paraId="0AD00180" w14:textId="434D56D8" w:rsidR="00526371" w:rsidRPr="00127CB7" w:rsidRDefault="3F052220" w:rsidP="5D3CE4C7">
            <w:pPr>
              <w:rPr>
                <w:b/>
              </w:rPr>
            </w:pPr>
            <w:r w:rsidRPr="00127CB7">
              <w:rPr>
                <w:b/>
              </w:rPr>
              <w:t xml:space="preserve">The Mediterranean </w:t>
            </w:r>
          </w:p>
          <w:p w14:paraId="4E76DF15" w14:textId="755D503A" w:rsidR="00526371" w:rsidRPr="00127CB7" w:rsidRDefault="19EC5700" w:rsidP="5D3CE4C7">
            <w:r w:rsidRPr="00127CB7">
              <w:t xml:space="preserve">Local and European comparison </w:t>
            </w:r>
          </w:p>
          <w:p w14:paraId="0ECD4B20" w14:textId="06DE9E51" w:rsidR="00526371" w:rsidRPr="00127CB7" w:rsidRDefault="19EC5700" w:rsidP="5D3CE4C7">
            <w:r w:rsidRPr="00127CB7">
              <w:t xml:space="preserve">Exploring human and physical geography along with the comparison of culture. </w:t>
            </w:r>
          </w:p>
        </w:tc>
      </w:tr>
      <w:tr w:rsidR="00526371" w14:paraId="44FCE5D8" w14:textId="77777777" w:rsidTr="001834E9">
        <w:tc>
          <w:tcPr>
            <w:tcW w:w="2254" w:type="dxa"/>
            <w:vAlign w:val="center"/>
          </w:tcPr>
          <w:p w14:paraId="2D1145EA" w14:textId="77777777" w:rsidR="00526371" w:rsidRPr="001834E9" w:rsidRDefault="00526371" w:rsidP="001834E9">
            <w:pPr>
              <w:jc w:val="center"/>
              <w:rPr>
                <w:sz w:val="44"/>
                <w:szCs w:val="44"/>
              </w:rPr>
            </w:pPr>
            <w:r w:rsidRPr="001834E9">
              <w:rPr>
                <w:sz w:val="44"/>
                <w:szCs w:val="44"/>
              </w:rPr>
              <w:t>History</w:t>
            </w:r>
          </w:p>
        </w:tc>
        <w:tc>
          <w:tcPr>
            <w:tcW w:w="4066" w:type="dxa"/>
          </w:tcPr>
          <w:p w14:paraId="7B160372" w14:textId="77777777" w:rsidR="00526371" w:rsidRPr="00127CB7" w:rsidRDefault="0075189E">
            <w:pPr>
              <w:rPr>
                <w:b/>
              </w:rPr>
            </w:pPr>
            <w:r w:rsidRPr="00127CB7">
              <w:rPr>
                <w:b/>
              </w:rPr>
              <w:t>Ancient Egypt (Autumn 1)</w:t>
            </w:r>
          </w:p>
          <w:p w14:paraId="168F305E" w14:textId="77777777" w:rsidR="00CC4982" w:rsidRPr="00127CB7" w:rsidRDefault="00CC4982" w:rsidP="00CC4982">
            <w:pPr>
              <w:rPr>
                <w:b/>
                <w:color w:val="000000" w:themeColor="text1"/>
              </w:rPr>
            </w:pPr>
            <w:r w:rsidRPr="00127CB7">
              <w:rPr>
                <w:color w:val="000000" w:themeColor="text1"/>
              </w:rPr>
              <w:t xml:space="preserve">Location, origin in settlements around the Nile, living by the Nile, the role of the Nile in developing belief in symptoms as well as agriculture.  </w:t>
            </w:r>
          </w:p>
          <w:p w14:paraId="0E3F34AF" w14:textId="77777777" w:rsidR="00CC4982" w:rsidRPr="00127CB7" w:rsidRDefault="00CC4982" w:rsidP="00CC4982">
            <w:pPr>
              <w:rPr>
                <w:color w:val="000000" w:themeColor="text1"/>
              </w:rPr>
            </w:pPr>
            <w:r w:rsidRPr="00127CB7">
              <w:rPr>
                <w:color w:val="000000" w:themeColor="text1"/>
              </w:rPr>
              <w:t xml:space="preserve">How the power structures were linked to geography of Egypt?  How Egypt changed through time. Ancient Egyptian religion. </w:t>
            </w:r>
          </w:p>
          <w:p w14:paraId="0AB3E0E0" w14:textId="4ED922B9" w:rsidR="00CC4982" w:rsidRPr="00127CB7" w:rsidRDefault="00CC4982"/>
        </w:tc>
        <w:tc>
          <w:tcPr>
            <w:tcW w:w="4067" w:type="dxa"/>
          </w:tcPr>
          <w:p w14:paraId="7AAD628E" w14:textId="499736AC" w:rsidR="00526371" w:rsidRPr="00127CB7" w:rsidRDefault="6A63CD72">
            <w:pPr>
              <w:rPr>
                <w:b/>
              </w:rPr>
            </w:pPr>
            <w:r w:rsidRPr="00127CB7">
              <w:rPr>
                <w:b/>
              </w:rPr>
              <w:t>Stone Age, Bronze Age and Iron Age</w:t>
            </w:r>
          </w:p>
          <w:p w14:paraId="31C6B410" w14:textId="5C565716" w:rsidR="00526371" w:rsidRPr="00127CB7" w:rsidRDefault="6A63CD72">
            <w:r w:rsidRPr="00127CB7">
              <w:t xml:space="preserve">How life changed for people in Britain during these time periods, focusing on housing, food, life style, tools and </w:t>
            </w:r>
            <w:r w:rsidR="71B245F4" w:rsidRPr="00127CB7">
              <w:t xml:space="preserve">weapons. Focus is on pre-history, which requires inquiry skills as there is no language recorded. </w:t>
            </w:r>
          </w:p>
        </w:tc>
        <w:tc>
          <w:tcPr>
            <w:tcW w:w="4067" w:type="dxa"/>
          </w:tcPr>
          <w:p w14:paraId="2EF6969E" w14:textId="1A47499A" w:rsidR="00526371" w:rsidRPr="00127CB7" w:rsidRDefault="00526371"/>
        </w:tc>
      </w:tr>
      <w:tr w:rsidR="008F6D2D" w14:paraId="699F6294" w14:textId="77777777" w:rsidTr="5D3CE4C7">
        <w:tc>
          <w:tcPr>
            <w:tcW w:w="14454" w:type="dxa"/>
            <w:gridSpan w:val="4"/>
            <w:shd w:val="clear" w:color="auto" w:fill="DEEAF6" w:themeFill="accent1" w:themeFillTint="33"/>
          </w:tcPr>
          <w:p w14:paraId="350A5D05" w14:textId="77777777" w:rsidR="008F6D2D" w:rsidRPr="00127CB7" w:rsidRDefault="008F6D2D">
            <w:pPr>
              <w:rPr>
                <w:b/>
              </w:rPr>
            </w:pPr>
            <w:r w:rsidRPr="00127CB7">
              <w:rPr>
                <w:b/>
              </w:rPr>
              <w:t xml:space="preserve">Wider Curriculum </w:t>
            </w:r>
          </w:p>
        </w:tc>
      </w:tr>
      <w:tr w:rsidR="008F6D2D" w14:paraId="202767A2" w14:textId="77777777" w:rsidTr="001834E9">
        <w:tc>
          <w:tcPr>
            <w:tcW w:w="2254" w:type="dxa"/>
            <w:vAlign w:val="center"/>
          </w:tcPr>
          <w:p w14:paraId="2295B8D6" w14:textId="77777777" w:rsidR="008F6D2D" w:rsidRPr="001834E9" w:rsidRDefault="008F6D2D" w:rsidP="001834E9">
            <w:pPr>
              <w:jc w:val="center"/>
              <w:rPr>
                <w:sz w:val="44"/>
              </w:rPr>
            </w:pPr>
            <w:r w:rsidRPr="001834E9">
              <w:rPr>
                <w:sz w:val="44"/>
              </w:rPr>
              <w:t>PE</w:t>
            </w:r>
          </w:p>
        </w:tc>
        <w:tc>
          <w:tcPr>
            <w:tcW w:w="4066" w:type="dxa"/>
          </w:tcPr>
          <w:p w14:paraId="390A8551" w14:textId="77777777" w:rsidR="008F6D2D" w:rsidRPr="00127CB7" w:rsidRDefault="00CC4982">
            <w:pPr>
              <w:rPr>
                <w:b/>
              </w:rPr>
            </w:pPr>
            <w:r w:rsidRPr="00127CB7">
              <w:rPr>
                <w:b/>
              </w:rPr>
              <w:t>Fitness (Autumn 1)</w:t>
            </w:r>
          </w:p>
          <w:p w14:paraId="6079DC7E" w14:textId="77777777" w:rsidR="00CC4982" w:rsidRPr="00127CB7" w:rsidRDefault="00CC4982">
            <w:pPr>
              <w:rPr>
                <w:rFonts w:cstheme="minorHAnsi"/>
                <w:shd w:val="clear" w:color="auto" w:fill="FFFFFF"/>
              </w:rPr>
            </w:pPr>
            <w:r w:rsidRPr="00127CB7">
              <w:rPr>
                <w:rFonts w:cstheme="minorHAnsi"/>
                <w:shd w:val="clear" w:color="auto" w:fill="FFFFFF"/>
              </w:rPr>
              <w:t>In this unit pupils are exposed to a range of activities that explore and develop different areas of their health and fitness. Pupils will learn that being fit means having strong, healthy bodies and more energy for everyday life activities. They will practice various activities using fundamental movement skills, such as running and jumping to improve their strength and fitness.</w:t>
            </w:r>
          </w:p>
          <w:p w14:paraId="08E39DD1" w14:textId="77777777" w:rsidR="00CC4982" w:rsidRPr="000A3C98" w:rsidRDefault="00CC4982">
            <w:pPr>
              <w:rPr>
                <w:rFonts w:cstheme="minorHAnsi"/>
                <w:b/>
                <w:shd w:val="clear" w:color="auto" w:fill="FFFFFF"/>
              </w:rPr>
            </w:pPr>
            <w:r w:rsidRPr="000A3C98">
              <w:rPr>
                <w:rFonts w:cstheme="minorHAnsi"/>
                <w:b/>
                <w:shd w:val="clear" w:color="auto" w:fill="FFFFFF"/>
              </w:rPr>
              <w:t>Fundamentals (Autumn 2)</w:t>
            </w:r>
          </w:p>
          <w:p w14:paraId="64E0A0E3" w14:textId="1E4EDAE7" w:rsidR="00CC4982" w:rsidRPr="00127CB7" w:rsidRDefault="00CC4982">
            <w:pPr>
              <w:rPr>
                <w:rFonts w:cstheme="minorHAnsi"/>
              </w:rPr>
            </w:pPr>
            <w:r w:rsidRPr="00127CB7">
              <w:rPr>
                <w:rFonts w:cstheme="minorHAnsi"/>
                <w:shd w:val="clear" w:color="auto" w:fill="FFFFFF"/>
              </w:rPr>
              <w:t xml:space="preserve">In this unit pupils will develop the fundamental skills of balancing, running, jumping, hopping and skipping. Pupils will develop their ability to change direction </w:t>
            </w:r>
            <w:r w:rsidRPr="00127CB7">
              <w:rPr>
                <w:rFonts w:cstheme="minorHAnsi"/>
                <w:shd w:val="clear" w:color="auto" w:fill="FFFFFF"/>
              </w:rPr>
              <w:lastRenderedPageBreak/>
              <w:t>with balance and control. They will be given the opportunity to explore how the body moves at different speeds as well as how to speed up and slow down.</w:t>
            </w:r>
          </w:p>
        </w:tc>
        <w:tc>
          <w:tcPr>
            <w:tcW w:w="4067" w:type="dxa"/>
          </w:tcPr>
          <w:p w14:paraId="74F6B6FF" w14:textId="532F34FA" w:rsidR="008F6D2D" w:rsidRPr="00127CB7" w:rsidRDefault="1CF9A765">
            <w:pPr>
              <w:rPr>
                <w:b/>
              </w:rPr>
            </w:pPr>
            <w:r w:rsidRPr="00127CB7">
              <w:rPr>
                <w:b/>
              </w:rPr>
              <w:lastRenderedPageBreak/>
              <w:t>Ball Skills (Spring 1)</w:t>
            </w:r>
          </w:p>
          <w:p w14:paraId="71A9DC16" w14:textId="2C009E85" w:rsidR="008F6D2D" w:rsidRPr="00127CB7" w:rsidRDefault="7B612A31">
            <w:r w:rsidRPr="00127CB7">
              <w:t>In this unit pupils have opportunities to develop a variety of ball skills. They will develop tracking a ball when dribbling with hands, feet, throwing and catching and kicking. They will learn to select the appropriate skill for the situation. These skills are applied to small group games.</w:t>
            </w:r>
          </w:p>
          <w:p w14:paraId="04AA1684" w14:textId="1676F385" w:rsidR="008F6D2D" w:rsidRPr="000A3C98" w:rsidRDefault="1CF9A765">
            <w:pPr>
              <w:rPr>
                <w:b/>
              </w:rPr>
            </w:pPr>
            <w:bookmarkStart w:id="0" w:name="_GoBack"/>
            <w:proofErr w:type="gramStart"/>
            <w:r w:rsidRPr="000A3C98">
              <w:rPr>
                <w:b/>
              </w:rPr>
              <w:t>Handball(</w:t>
            </w:r>
            <w:proofErr w:type="gramEnd"/>
            <w:r w:rsidRPr="000A3C98">
              <w:rPr>
                <w:b/>
              </w:rPr>
              <w:t xml:space="preserve">Spring 2) </w:t>
            </w:r>
          </w:p>
          <w:bookmarkEnd w:id="0"/>
          <w:p w14:paraId="188918AE" w14:textId="47490FF0" w:rsidR="008F6D2D" w:rsidRPr="00127CB7" w:rsidRDefault="4CB9ACA9">
            <w:r w:rsidRPr="00127CB7">
              <w:t xml:space="preserve">Handball is an invasion game. In this unit pupils develop their understanding of the attacking and defending principles of invasion games. In all games activities, pupils have to think about how they use skills, strategies and tactics to outwit the opposition. In handball pupils do this by </w:t>
            </w:r>
            <w:r w:rsidRPr="00127CB7">
              <w:lastRenderedPageBreak/>
              <w:t>maintaining possession and moving the ball towards goal to score. Pupils develop their understanding of the importance of fair play and honesty while self-managing games and learning and abiding by key rules, as well as evaluating their own and others’ performances.</w:t>
            </w:r>
          </w:p>
        </w:tc>
        <w:tc>
          <w:tcPr>
            <w:tcW w:w="4067" w:type="dxa"/>
          </w:tcPr>
          <w:p w14:paraId="5703CBB4" w14:textId="2F6D1B03" w:rsidR="008F6D2D" w:rsidRPr="00127CB7" w:rsidRDefault="1CF9A765">
            <w:pPr>
              <w:rPr>
                <w:b/>
              </w:rPr>
            </w:pPr>
            <w:r w:rsidRPr="00127CB7">
              <w:rPr>
                <w:b/>
              </w:rPr>
              <w:lastRenderedPageBreak/>
              <w:t xml:space="preserve">Athletics (Summer 1) </w:t>
            </w:r>
          </w:p>
          <w:p w14:paraId="40CD7C37" w14:textId="22CE1E04" w:rsidR="008F6D2D" w:rsidRPr="00127CB7" w:rsidRDefault="399FC9A2">
            <w:r w:rsidRPr="00127CB7">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Pupils are also given opportunities to measure, time and record scores.</w:t>
            </w:r>
            <w:r w:rsidR="008F6D2D" w:rsidRPr="00127CB7">
              <w:br/>
            </w:r>
            <w:r w:rsidR="1CF9A765" w:rsidRPr="00127CB7">
              <w:t>Cricket (Summer 2)</w:t>
            </w:r>
          </w:p>
          <w:p w14:paraId="5E849A7C" w14:textId="3EBA906A" w:rsidR="008F6D2D" w:rsidRPr="00127CB7" w:rsidRDefault="528D36D3">
            <w:r w:rsidRPr="00127CB7">
              <w:t xml:space="preserve">Cricket is a striking and fielding game. In this unit pupils explore their </w:t>
            </w:r>
            <w:r w:rsidRPr="00127CB7">
              <w:lastRenderedPageBreak/>
              <w:t>understanding of the principles of striking and fielding. They develop an understanding of the different roles of bowler, wicket keeper, fielder and batter. In all games activities, pupils have to think about how they use skills, strategies and tactics to outwit the opposition. In cricket, pupils achieve this by striking a ball and trying to avoid fielders, so that they can run between wickets to score runs. Pupils are given opportunities to work in collaboration with others, play fairly demonstrating an understanding of the rules, as well as being respectful of the people they play with and against.</w:t>
            </w:r>
            <w:r w:rsidR="008F6D2D" w:rsidRPr="00127CB7">
              <w:br/>
            </w:r>
          </w:p>
        </w:tc>
      </w:tr>
      <w:tr w:rsidR="008F6D2D" w14:paraId="7E34E0BC" w14:textId="77777777" w:rsidTr="001834E9">
        <w:tc>
          <w:tcPr>
            <w:tcW w:w="2254" w:type="dxa"/>
            <w:vAlign w:val="center"/>
          </w:tcPr>
          <w:p w14:paraId="22BF6A80" w14:textId="57DD38F2" w:rsidR="008F6D2D" w:rsidRPr="001834E9" w:rsidRDefault="008F6D2D" w:rsidP="001834E9">
            <w:pPr>
              <w:jc w:val="center"/>
              <w:rPr>
                <w:sz w:val="44"/>
              </w:rPr>
            </w:pPr>
            <w:r w:rsidRPr="001834E9">
              <w:rPr>
                <w:sz w:val="44"/>
              </w:rPr>
              <w:lastRenderedPageBreak/>
              <w:t>Religious Education</w:t>
            </w:r>
          </w:p>
        </w:tc>
        <w:tc>
          <w:tcPr>
            <w:tcW w:w="4066" w:type="dxa"/>
          </w:tcPr>
          <w:p w14:paraId="07775FD8" w14:textId="2FE52726" w:rsidR="008F6D2D" w:rsidRPr="00127CB7" w:rsidRDefault="00CC4982" w:rsidP="5DDDFBAB">
            <w:pPr>
              <w:rPr>
                <w:b/>
                <w:color w:val="000000" w:themeColor="text1"/>
              </w:rPr>
            </w:pPr>
            <w:r w:rsidRPr="00127CB7">
              <w:rPr>
                <w:b/>
                <w:color w:val="000000" w:themeColor="text1"/>
              </w:rPr>
              <w:t xml:space="preserve">Hinduism – creation stories </w:t>
            </w:r>
          </w:p>
          <w:p w14:paraId="2C300713" w14:textId="7255005C" w:rsidR="008F6D2D" w:rsidRPr="00127CB7" w:rsidRDefault="7C15E39B" w:rsidP="5DDDFBAB">
            <w:pPr>
              <w:rPr>
                <w:color w:val="000000" w:themeColor="text1"/>
              </w:rPr>
            </w:pPr>
            <w:r w:rsidRPr="00127CB7">
              <w:t xml:space="preserve">Learning about creation stories: Students can learn about one or more Hindu creation stories, such as the story of Brahma creating the world. </w:t>
            </w:r>
          </w:p>
          <w:p w14:paraId="2367D970" w14:textId="33DC093A" w:rsidR="008F6D2D" w:rsidRPr="00127CB7" w:rsidRDefault="7C15E39B" w:rsidP="5DDDFBAB">
            <w:r w:rsidRPr="00127CB7">
              <w:t xml:space="preserve">Comparing creation stories: Students can compare the Hindu creation story to other creation stories. </w:t>
            </w:r>
          </w:p>
          <w:p w14:paraId="39EBDD75" w14:textId="00055807" w:rsidR="008F6D2D" w:rsidRPr="00127CB7" w:rsidRDefault="7C15E39B" w:rsidP="5DDDFBAB">
            <w:r w:rsidRPr="00127CB7">
              <w:t xml:space="preserve">Considering the story's implications: Students can consider how the story affects how Hindus treat people, animals, and the natural world. </w:t>
            </w:r>
          </w:p>
          <w:p w14:paraId="118ED915" w14:textId="65A51DE8" w:rsidR="008F6D2D" w:rsidRPr="00127CB7" w:rsidRDefault="008F6D2D" w:rsidP="5DDDFBAB"/>
          <w:p w14:paraId="73F3DDE0" w14:textId="6098D7A0" w:rsidR="008F6D2D" w:rsidRPr="00127CB7" w:rsidRDefault="00CC4982" w:rsidP="5DDDFBAB">
            <w:pPr>
              <w:rPr>
                <w:b/>
                <w:color w:val="000000" w:themeColor="text1"/>
              </w:rPr>
            </w:pPr>
            <w:r w:rsidRPr="00127CB7">
              <w:br/>
            </w:r>
            <w:r w:rsidRPr="00127CB7">
              <w:rPr>
                <w:b/>
                <w:color w:val="000000" w:themeColor="text1"/>
              </w:rPr>
              <w:t xml:space="preserve">Christianity – Nativity </w:t>
            </w:r>
          </w:p>
          <w:p w14:paraId="24657044" w14:textId="6772AF80" w:rsidR="008F6D2D" w:rsidRPr="00127CB7" w:rsidRDefault="1B853709" w:rsidP="008F6D2D">
            <w:pPr>
              <w:rPr>
                <w:color w:val="000000" w:themeColor="text1"/>
              </w:rPr>
            </w:pPr>
            <w:r w:rsidRPr="00127CB7">
              <w:rPr>
                <w:color w:val="000000" w:themeColor="text1"/>
              </w:rPr>
              <w:t xml:space="preserve">They'll learn where Jesus was born and why, who the visitors were that came after </w:t>
            </w:r>
            <w:r w:rsidRPr="00127CB7">
              <w:rPr>
                <w:color w:val="000000" w:themeColor="text1"/>
              </w:rPr>
              <w:lastRenderedPageBreak/>
              <w:t>the birth, and how baby Jesus' life was at risk.</w:t>
            </w:r>
          </w:p>
        </w:tc>
        <w:tc>
          <w:tcPr>
            <w:tcW w:w="4067" w:type="dxa"/>
          </w:tcPr>
          <w:p w14:paraId="5FCEB38C" w14:textId="0637A2F5" w:rsidR="008F6D2D" w:rsidRPr="00127CB7" w:rsidRDefault="1C1E113E" w:rsidP="5DDDFBAB">
            <w:pPr>
              <w:rPr>
                <w:rFonts w:eastAsia="Calibri" w:cs="Calibri"/>
                <w:b/>
              </w:rPr>
            </w:pPr>
            <w:r w:rsidRPr="00127CB7">
              <w:rPr>
                <w:rFonts w:eastAsia="Calibri" w:cs="Calibri"/>
                <w:b/>
                <w:color w:val="000000" w:themeColor="text1"/>
              </w:rPr>
              <w:lastRenderedPageBreak/>
              <w:t>Why do people pray?</w:t>
            </w:r>
          </w:p>
          <w:p w14:paraId="727FE5FC" w14:textId="11091B79" w:rsidR="008F6D2D" w:rsidRPr="00127CB7" w:rsidRDefault="2916C1CD" w:rsidP="5DDDFBAB">
            <w:pPr>
              <w:rPr>
                <w:rFonts w:eastAsia="Calibri" w:cs="Calibri"/>
                <w:color w:val="000000" w:themeColor="text1"/>
              </w:rPr>
            </w:pPr>
            <w:r w:rsidRPr="00127CB7">
              <w:rPr>
                <w:rFonts w:eastAsia="Calibri" w:cs="Calibri"/>
                <w:color w:val="000000" w:themeColor="text1"/>
              </w:rPr>
              <w:t xml:space="preserve">Prayer as communication: Prayer is a way for believers to communicate with God, through talking and listening, and being open to guidance. </w:t>
            </w:r>
          </w:p>
          <w:p w14:paraId="656B7AD3" w14:textId="19DE995B" w:rsidR="008F6D2D" w:rsidRPr="00127CB7" w:rsidRDefault="2916C1CD" w:rsidP="5DDDFBAB">
            <w:r w:rsidRPr="00127CB7">
              <w:rPr>
                <w:rFonts w:eastAsia="Calibri" w:cs="Calibri"/>
                <w:color w:val="000000" w:themeColor="text1"/>
              </w:rPr>
              <w:t xml:space="preserve">Prayer to develop a relationship with God: Prayer can help believers develop a personal relationship with God. </w:t>
            </w:r>
          </w:p>
          <w:p w14:paraId="10F84A8A" w14:textId="19D98ED3" w:rsidR="008F6D2D" w:rsidRPr="00127CB7" w:rsidRDefault="2916C1CD" w:rsidP="5DDDFBAB">
            <w:r w:rsidRPr="00127CB7">
              <w:rPr>
                <w:rFonts w:eastAsia="Calibri" w:cs="Calibri"/>
                <w:color w:val="000000" w:themeColor="text1"/>
              </w:rPr>
              <w:t xml:space="preserve">Prayer to worship and praise God: Prayer is a way to worship and praise God. </w:t>
            </w:r>
          </w:p>
          <w:p w14:paraId="537A7183" w14:textId="6D9B5D91" w:rsidR="008F6D2D" w:rsidRPr="00127CB7" w:rsidRDefault="008F6D2D" w:rsidP="5DDDFBAB">
            <w:pPr>
              <w:rPr>
                <w:rFonts w:eastAsia="Calibri" w:cs="Calibri"/>
                <w:color w:val="000000" w:themeColor="text1"/>
              </w:rPr>
            </w:pPr>
          </w:p>
          <w:p w14:paraId="316E9B9D" w14:textId="056C60AF" w:rsidR="008F6D2D" w:rsidRPr="00127CB7" w:rsidRDefault="1C1E113E" w:rsidP="5DDDFBAB">
            <w:pPr>
              <w:spacing w:line="259" w:lineRule="auto"/>
              <w:rPr>
                <w:b/>
              </w:rPr>
            </w:pPr>
            <w:r w:rsidRPr="00127CB7">
              <w:rPr>
                <w:rFonts w:eastAsia="Calibri" w:cs="Calibri"/>
                <w:b/>
                <w:color w:val="000000" w:themeColor="text1"/>
              </w:rPr>
              <w:t xml:space="preserve">Why are festivals important to religious communities? </w:t>
            </w:r>
            <w:r w:rsidRPr="00127CB7">
              <w:rPr>
                <w:rFonts w:eastAsia="Calibri" w:cs="Calibri"/>
                <w:b/>
              </w:rPr>
              <w:t xml:space="preserve"> </w:t>
            </w:r>
          </w:p>
          <w:p w14:paraId="54B6EEDF" w14:textId="4E0C6F6E" w:rsidR="008F6D2D" w:rsidRPr="00127CB7" w:rsidRDefault="1390910D" w:rsidP="5DDDFBAB">
            <w:pPr>
              <w:spacing w:line="259" w:lineRule="auto"/>
              <w:rPr>
                <w:rFonts w:eastAsia="Calibri" w:cs="Calibri"/>
              </w:rPr>
            </w:pPr>
            <w:r w:rsidRPr="00127CB7">
              <w:rPr>
                <w:rFonts w:eastAsia="Calibri" w:cs="Calibri"/>
              </w:rPr>
              <w:t>Remembering stories</w:t>
            </w:r>
          </w:p>
          <w:p w14:paraId="4969CF55" w14:textId="7D4DCDEC" w:rsidR="008F6D2D" w:rsidRPr="00127CB7" w:rsidRDefault="1390910D" w:rsidP="5DDDFBAB">
            <w:pPr>
              <w:spacing w:line="259" w:lineRule="auto"/>
            </w:pPr>
            <w:r w:rsidRPr="00127CB7">
              <w:rPr>
                <w:rFonts w:eastAsia="Calibri" w:cs="Calibri"/>
              </w:rPr>
              <w:t xml:space="preserve">Festivals can help people remember important stories, such as the life of Jesus </w:t>
            </w:r>
            <w:r w:rsidRPr="00127CB7">
              <w:rPr>
                <w:rFonts w:eastAsia="Calibri" w:cs="Calibri"/>
              </w:rPr>
              <w:lastRenderedPageBreak/>
              <w:t xml:space="preserve">in Christianity or the month of Ramadan in Islam. </w:t>
            </w:r>
          </w:p>
          <w:p w14:paraId="512D3D69" w14:textId="35A05AFC" w:rsidR="008F6D2D" w:rsidRPr="00127CB7" w:rsidRDefault="1390910D" w:rsidP="5DDDFBAB">
            <w:pPr>
              <w:spacing w:line="259" w:lineRule="auto"/>
            </w:pPr>
            <w:r w:rsidRPr="00127CB7">
              <w:rPr>
                <w:rFonts w:eastAsia="Calibri" w:cs="Calibri"/>
              </w:rPr>
              <w:t>Celebrating</w:t>
            </w:r>
          </w:p>
          <w:p w14:paraId="7572A063" w14:textId="3F46735C" w:rsidR="008F6D2D" w:rsidRPr="00127CB7" w:rsidRDefault="1390910D" w:rsidP="5DDDFBAB">
            <w:pPr>
              <w:spacing w:line="259" w:lineRule="auto"/>
            </w:pPr>
            <w:r w:rsidRPr="00127CB7">
              <w:rPr>
                <w:rFonts w:eastAsia="Calibri" w:cs="Calibri"/>
              </w:rPr>
              <w:t xml:space="preserve">Festivals can be a time to celebrate victories, saints, or blessings from God. </w:t>
            </w:r>
          </w:p>
          <w:p w14:paraId="7E91DD71" w14:textId="412D1095" w:rsidR="008F6D2D" w:rsidRPr="00127CB7" w:rsidRDefault="1390910D" w:rsidP="5DDDFBAB">
            <w:pPr>
              <w:spacing w:line="259" w:lineRule="auto"/>
            </w:pPr>
            <w:r w:rsidRPr="00127CB7">
              <w:rPr>
                <w:rFonts w:eastAsia="Calibri" w:cs="Calibri"/>
              </w:rPr>
              <w:t>Displaying culture</w:t>
            </w:r>
          </w:p>
          <w:p w14:paraId="75A71683" w14:textId="7C2E7FBC" w:rsidR="008F6D2D" w:rsidRPr="00127CB7" w:rsidRDefault="1390910D" w:rsidP="5DDDFBAB">
            <w:pPr>
              <w:spacing w:line="259" w:lineRule="auto"/>
            </w:pPr>
            <w:r w:rsidRPr="00127CB7">
              <w:rPr>
                <w:rFonts w:eastAsia="Calibri" w:cs="Calibri"/>
              </w:rPr>
              <w:t xml:space="preserve">Festivals can be a way to show off a community's cultural heritage. </w:t>
            </w:r>
          </w:p>
          <w:p w14:paraId="147033EA" w14:textId="58513802" w:rsidR="008F6D2D" w:rsidRPr="00127CB7" w:rsidRDefault="1390910D" w:rsidP="5DDDFBAB">
            <w:pPr>
              <w:spacing w:line="259" w:lineRule="auto"/>
            </w:pPr>
            <w:r w:rsidRPr="00127CB7">
              <w:rPr>
                <w:rFonts w:eastAsia="Calibri" w:cs="Calibri"/>
              </w:rPr>
              <w:t>Promoting unity</w:t>
            </w:r>
          </w:p>
          <w:p w14:paraId="15DCB34E" w14:textId="177DF8A0" w:rsidR="008F6D2D" w:rsidRPr="00127CB7" w:rsidRDefault="1390910D" w:rsidP="5DDDFBAB">
            <w:pPr>
              <w:spacing w:line="259" w:lineRule="auto"/>
            </w:pPr>
            <w:r w:rsidRPr="00127CB7">
              <w:rPr>
                <w:rFonts w:eastAsia="Calibri" w:cs="Calibri"/>
              </w:rPr>
              <w:t xml:space="preserve">Festivals can help bring people together, and can foster a sense of collective cohesiveness. </w:t>
            </w:r>
          </w:p>
          <w:p w14:paraId="00D3321D" w14:textId="55AD81B9" w:rsidR="008F6D2D" w:rsidRPr="00127CB7" w:rsidRDefault="008F6D2D" w:rsidP="5DDDFBAB">
            <w:pPr>
              <w:spacing w:line="259" w:lineRule="auto"/>
              <w:rPr>
                <w:rFonts w:eastAsia="Calibri" w:cs="Calibri"/>
              </w:rPr>
            </w:pPr>
          </w:p>
          <w:p w14:paraId="33180DC5" w14:textId="44AB43A6" w:rsidR="008F6D2D" w:rsidRPr="00127CB7" w:rsidRDefault="008F6D2D" w:rsidP="5DDDFBAB">
            <w:pPr>
              <w:spacing w:line="259" w:lineRule="auto"/>
              <w:rPr>
                <w:rFonts w:eastAsia="Calibri" w:cs="Calibri"/>
              </w:rPr>
            </w:pPr>
          </w:p>
          <w:p w14:paraId="6290AA48" w14:textId="69E1DDB3" w:rsidR="008F6D2D" w:rsidRPr="00127CB7" w:rsidRDefault="008F6D2D" w:rsidP="5DDDFBAB">
            <w:pPr>
              <w:rPr>
                <w:rFonts w:eastAsia="Calibri" w:cs="Calibri"/>
                <w:color w:val="000000" w:themeColor="text1"/>
              </w:rPr>
            </w:pPr>
          </w:p>
        </w:tc>
        <w:tc>
          <w:tcPr>
            <w:tcW w:w="4067" w:type="dxa"/>
          </w:tcPr>
          <w:p w14:paraId="45AF26D1" w14:textId="22E11927" w:rsidR="008F6D2D" w:rsidRPr="00127CB7" w:rsidRDefault="1C1E113E" w:rsidP="5DDDFBAB">
            <w:pPr>
              <w:spacing w:line="259" w:lineRule="auto"/>
              <w:rPr>
                <w:rFonts w:eastAsia="Calibri" w:cs="Calibri"/>
                <w:b/>
              </w:rPr>
            </w:pPr>
            <w:r w:rsidRPr="00127CB7">
              <w:rPr>
                <w:rFonts w:eastAsia="Calibri" w:cs="Calibri"/>
                <w:b/>
                <w:color w:val="000000" w:themeColor="text1"/>
              </w:rPr>
              <w:lastRenderedPageBreak/>
              <w:t>What do different people believe about God?</w:t>
            </w:r>
          </w:p>
          <w:p w14:paraId="38C7B747" w14:textId="30EF05B2" w:rsidR="008F6D2D" w:rsidRPr="00127CB7" w:rsidRDefault="38BC9168" w:rsidP="008F6D2D">
            <w:r w:rsidRPr="00127CB7">
              <w:t>Students can learn to identify similarities and differences between different views of God. For example, Christians believe God is loving, kind, and forgiving, while some Jewish people remember God in different ways, such as on Shabbat.</w:t>
            </w:r>
          </w:p>
          <w:p w14:paraId="7B4C7D1D" w14:textId="525F83C5" w:rsidR="008F6D2D" w:rsidRPr="00127CB7" w:rsidRDefault="38BC9168" w:rsidP="008F6D2D">
            <w:r w:rsidRPr="00127CB7">
              <w:t>Students can learn about different beliefs about God, including theism, atheism, and agnosticism. They can also learn about the beliefs of different religions, such as Christianity, Judaism, Islam and Hinduism.</w:t>
            </w:r>
          </w:p>
          <w:p w14:paraId="3A6061BE" w14:textId="7C72E5A7" w:rsidR="008F6D2D" w:rsidRPr="00127CB7" w:rsidRDefault="008F6D2D" w:rsidP="5DDDFBAB"/>
          <w:p w14:paraId="3C4F028B" w14:textId="258578CA" w:rsidR="008F6D2D" w:rsidRPr="00127CB7" w:rsidRDefault="1C1E113E" w:rsidP="5DDDFBAB">
            <w:pPr>
              <w:spacing w:line="259" w:lineRule="auto"/>
              <w:rPr>
                <w:rFonts w:eastAsia="Calibri" w:cs="Calibri"/>
                <w:b/>
              </w:rPr>
            </w:pPr>
            <w:r w:rsidRPr="00127CB7">
              <w:rPr>
                <w:rFonts w:eastAsia="Calibri" w:cs="Calibri"/>
                <w:b/>
                <w:color w:val="000000" w:themeColor="text1"/>
              </w:rPr>
              <w:t>Why is the Bible so important for Christians today?</w:t>
            </w:r>
          </w:p>
          <w:p w14:paraId="6F0D6B39" w14:textId="26E05EEE" w:rsidR="008F6D2D" w:rsidRPr="00127CB7" w:rsidRDefault="6831F86F" w:rsidP="5DDDFBAB">
            <w:pPr>
              <w:spacing w:line="259" w:lineRule="auto"/>
              <w:rPr>
                <w:rFonts w:eastAsia="Calibri" w:cs="Calibri"/>
                <w:color w:val="000000" w:themeColor="text1"/>
              </w:rPr>
            </w:pPr>
            <w:r w:rsidRPr="00127CB7">
              <w:rPr>
                <w:rFonts w:eastAsia="Calibri" w:cs="Calibri"/>
                <w:color w:val="000000" w:themeColor="text1"/>
              </w:rPr>
              <w:lastRenderedPageBreak/>
              <w:t>Guidance: Christians use the Bible as a guidebook to help them live their lives in the way God would want them to. The Bible contains rules and parables that offer advice on many areas of life.</w:t>
            </w:r>
          </w:p>
          <w:p w14:paraId="62E1743B" w14:textId="508172B9" w:rsidR="008F6D2D" w:rsidRPr="00127CB7" w:rsidRDefault="008F6D2D" w:rsidP="008F6D2D"/>
        </w:tc>
      </w:tr>
      <w:tr w:rsidR="008F6D2D" w14:paraId="04E31BB4" w14:textId="77777777" w:rsidTr="001834E9">
        <w:tc>
          <w:tcPr>
            <w:tcW w:w="2254" w:type="dxa"/>
            <w:vAlign w:val="center"/>
          </w:tcPr>
          <w:p w14:paraId="4D9E7C50" w14:textId="77777777" w:rsidR="008F6D2D" w:rsidRPr="001834E9" w:rsidRDefault="008F6D2D" w:rsidP="001834E9">
            <w:pPr>
              <w:jc w:val="center"/>
              <w:rPr>
                <w:sz w:val="44"/>
              </w:rPr>
            </w:pPr>
            <w:r w:rsidRPr="001834E9">
              <w:rPr>
                <w:sz w:val="44"/>
              </w:rPr>
              <w:lastRenderedPageBreak/>
              <w:t>PHSE</w:t>
            </w:r>
          </w:p>
        </w:tc>
        <w:tc>
          <w:tcPr>
            <w:tcW w:w="4066" w:type="dxa"/>
          </w:tcPr>
          <w:p w14:paraId="178CA463" w14:textId="7970516F" w:rsidR="008F6D2D" w:rsidRDefault="00BC34F5" w:rsidP="00EF6A9D">
            <w:pPr>
              <w:jc w:val="center"/>
              <w:rPr>
                <w:b/>
              </w:rPr>
            </w:pPr>
            <w:r w:rsidRPr="00127CB7">
              <w:rPr>
                <w:b/>
              </w:rPr>
              <w:t>Being Me in My World (Autumn 1)</w:t>
            </w:r>
          </w:p>
          <w:p w14:paraId="64F0FB4B" w14:textId="77777777" w:rsidR="00127CB7" w:rsidRPr="00127CB7" w:rsidRDefault="00127CB7" w:rsidP="00EF6A9D">
            <w:pPr>
              <w:jc w:val="center"/>
              <w:rPr>
                <w:b/>
              </w:rPr>
            </w:pPr>
          </w:p>
          <w:p w14:paraId="5413F82E" w14:textId="75DCEC8B" w:rsidR="00BC34F5" w:rsidRPr="00127CB7" w:rsidRDefault="00BC34F5" w:rsidP="00EF6A9D">
            <w:pPr>
              <w:jc w:val="center"/>
            </w:pPr>
            <w:r w:rsidRPr="00127CB7">
              <w:rPr>
                <w:b/>
              </w:rPr>
              <w:t>Celebrating Differences (Autumn 2)</w:t>
            </w:r>
          </w:p>
        </w:tc>
        <w:tc>
          <w:tcPr>
            <w:tcW w:w="4067" w:type="dxa"/>
          </w:tcPr>
          <w:p w14:paraId="72D7BBCE" w14:textId="4DEFD0CE" w:rsidR="008F6D2D" w:rsidRPr="00127CB7" w:rsidRDefault="1E76E570" w:rsidP="00EF6A9D">
            <w:pPr>
              <w:spacing w:after="160" w:line="257" w:lineRule="auto"/>
              <w:jc w:val="center"/>
              <w:rPr>
                <w:b/>
              </w:rPr>
            </w:pPr>
            <w:r w:rsidRPr="00127CB7">
              <w:rPr>
                <w:rFonts w:eastAsia="Calibri" w:cs="Calibri"/>
                <w:b/>
                <w:color w:val="000000" w:themeColor="text1"/>
              </w:rPr>
              <w:t xml:space="preserve">Healthy me </w:t>
            </w:r>
            <w:r w:rsidR="31D3157E" w:rsidRPr="00127CB7">
              <w:rPr>
                <w:rFonts w:eastAsia="Calibri" w:cs="Calibri"/>
                <w:b/>
                <w:color w:val="000000" w:themeColor="text1"/>
              </w:rPr>
              <w:t>(spring 1)</w:t>
            </w:r>
          </w:p>
          <w:p w14:paraId="1B781B09" w14:textId="1582D489" w:rsidR="31D3157E" w:rsidRPr="00127CB7" w:rsidRDefault="31D3157E" w:rsidP="00EF6A9D">
            <w:pPr>
              <w:spacing w:after="160" w:line="257" w:lineRule="auto"/>
              <w:jc w:val="center"/>
              <w:rPr>
                <w:rFonts w:eastAsia="Calibri" w:cs="Calibri"/>
                <w:b/>
                <w:color w:val="000000" w:themeColor="text1"/>
              </w:rPr>
            </w:pPr>
            <w:r w:rsidRPr="00127CB7">
              <w:rPr>
                <w:rFonts w:eastAsia="Calibri" w:cs="Calibri"/>
                <w:b/>
                <w:color w:val="000000" w:themeColor="text1"/>
              </w:rPr>
              <w:t>Dreams and goals (spring 2)</w:t>
            </w:r>
          </w:p>
          <w:p w14:paraId="1D24E4DD" w14:textId="6061B013" w:rsidR="008F6D2D" w:rsidRPr="00127CB7" w:rsidRDefault="008F6D2D" w:rsidP="00EF6A9D">
            <w:pPr>
              <w:jc w:val="center"/>
            </w:pPr>
          </w:p>
        </w:tc>
        <w:tc>
          <w:tcPr>
            <w:tcW w:w="4067" w:type="dxa"/>
          </w:tcPr>
          <w:p w14:paraId="79DCE42B" w14:textId="1A281E8C" w:rsidR="008F6D2D" w:rsidRPr="00127CB7" w:rsidRDefault="6C2B5E9C" w:rsidP="00EF6A9D">
            <w:pPr>
              <w:jc w:val="center"/>
              <w:rPr>
                <w:b/>
              </w:rPr>
            </w:pPr>
            <w:r w:rsidRPr="00127CB7">
              <w:rPr>
                <w:b/>
              </w:rPr>
              <w:t>Relationships (summer 1)</w:t>
            </w:r>
          </w:p>
          <w:p w14:paraId="0E46E9FD" w14:textId="1330FFB0" w:rsidR="008F6D2D" w:rsidRPr="00127CB7" w:rsidRDefault="008F6D2D" w:rsidP="00EF6A9D">
            <w:pPr>
              <w:jc w:val="center"/>
              <w:rPr>
                <w:b/>
              </w:rPr>
            </w:pPr>
          </w:p>
          <w:p w14:paraId="2B6CB832" w14:textId="56D88EDA" w:rsidR="008F6D2D" w:rsidRPr="00127CB7" w:rsidRDefault="6C2B5E9C" w:rsidP="00EF6A9D">
            <w:pPr>
              <w:jc w:val="center"/>
            </w:pPr>
            <w:r w:rsidRPr="00127CB7">
              <w:rPr>
                <w:b/>
              </w:rPr>
              <w:t>Changing Me (summer 2)</w:t>
            </w:r>
          </w:p>
        </w:tc>
      </w:tr>
      <w:tr w:rsidR="008F6D2D" w14:paraId="78602E27" w14:textId="77777777" w:rsidTr="001834E9">
        <w:tc>
          <w:tcPr>
            <w:tcW w:w="2254" w:type="dxa"/>
            <w:vAlign w:val="center"/>
          </w:tcPr>
          <w:p w14:paraId="17AA6B16" w14:textId="77777777" w:rsidR="008F6D2D" w:rsidRPr="001834E9" w:rsidRDefault="008F6D2D" w:rsidP="001834E9">
            <w:pPr>
              <w:jc w:val="center"/>
              <w:rPr>
                <w:sz w:val="44"/>
              </w:rPr>
            </w:pPr>
            <w:r w:rsidRPr="001834E9">
              <w:rPr>
                <w:sz w:val="44"/>
              </w:rPr>
              <w:t>Computing</w:t>
            </w:r>
          </w:p>
        </w:tc>
        <w:tc>
          <w:tcPr>
            <w:tcW w:w="4066" w:type="dxa"/>
          </w:tcPr>
          <w:p w14:paraId="007F3AC5" w14:textId="56748785" w:rsidR="008F6D2D" w:rsidRPr="00127CB7" w:rsidRDefault="2265D4E8" w:rsidP="5DDDFBAB">
            <w:pPr>
              <w:rPr>
                <w:b/>
                <w:color w:val="000000" w:themeColor="text1"/>
              </w:rPr>
            </w:pPr>
            <w:r w:rsidRPr="00127CB7">
              <w:rPr>
                <w:b/>
                <w:color w:val="000000" w:themeColor="text1"/>
              </w:rPr>
              <w:t xml:space="preserve">Basic Computing Skills </w:t>
            </w:r>
          </w:p>
          <w:p w14:paraId="7FDAE249" w14:textId="210A143E" w:rsidR="008F6D2D" w:rsidRPr="00127CB7" w:rsidRDefault="2265D4E8" w:rsidP="5DDDFBAB">
            <w:r w:rsidRPr="00127CB7">
              <w:rPr>
                <w:color w:val="000000" w:themeColor="text1"/>
              </w:rPr>
              <w:t>Pupils will learn how to log in and shut down a computer accurately and begin to understand the importance of a password.</w:t>
            </w:r>
          </w:p>
        </w:tc>
        <w:tc>
          <w:tcPr>
            <w:tcW w:w="4067" w:type="dxa"/>
          </w:tcPr>
          <w:p w14:paraId="601A2917" w14:textId="1525C692" w:rsidR="008F6D2D" w:rsidRPr="00127CB7" w:rsidRDefault="2265D4E8" w:rsidP="008F6D2D">
            <w:pPr>
              <w:rPr>
                <w:b/>
              </w:rPr>
            </w:pPr>
            <w:r w:rsidRPr="00127CB7">
              <w:rPr>
                <w:b/>
              </w:rPr>
              <w:t xml:space="preserve">Introduction to Scratch </w:t>
            </w:r>
          </w:p>
          <w:p w14:paraId="0B280CAC" w14:textId="2C015B73" w:rsidR="008F6D2D" w:rsidRPr="00127CB7" w:rsidRDefault="2265D4E8" w:rsidP="00127CB7">
            <w:r w:rsidRPr="00127CB7">
              <w:t xml:space="preserve"> Pupils will learn how to program sprites using a range of blocks to add animation, sound and other effects</w:t>
            </w:r>
          </w:p>
        </w:tc>
        <w:tc>
          <w:tcPr>
            <w:tcW w:w="4067" w:type="dxa"/>
          </w:tcPr>
          <w:p w14:paraId="00A4ACF1" w14:textId="3D79BA99" w:rsidR="008F6D2D" w:rsidRPr="00127CB7" w:rsidRDefault="2265D4E8" w:rsidP="008F6D2D">
            <w:pPr>
              <w:rPr>
                <w:b/>
              </w:rPr>
            </w:pPr>
            <w:r w:rsidRPr="00127CB7">
              <w:rPr>
                <w:b/>
              </w:rPr>
              <w:t xml:space="preserve">Altering Media </w:t>
            </w:r>
          </w:p>
          <w:p w14:paraId="1A7AE998" w14:textId="716C3F37" w:rsidR="008F6D2D" w:rsidRPr="00127CB7" w:rsidRDefault="2265D4E8" w:rsidP="008F6D2D">
            <w:r w:rsidRPr="00127CB7">
              <w:t>Pupils to look at the skills behind taking a good photograph and how these photos can be edited in various ways.</w:t>
            </w:r>
          </w:p>
        </w:tc>
      </w:tr>
      <w:tr w:rsidR="008F6D2D" w14:paraId="3B00C5F1" w14:textId="77777777" w:rsidTr="001834E9">
        <w:tc>
          <w:tcPr>
            <w:tcW w:w="2254" w:type="dxa"/>
            <w:vAlign w:val="center"/>
          </w:tcPr>
          <w:p w14:paraId="1CD78861" w14:textId="77777777" w:rsidR="008F6D2D" w:rsidRPr="001834E9" w:rsidRDefault="008F6D2D" w:rsidP="001834E9">
            <w:pPr>
              <w:jc w:val="center"/>
              <w:rPr>
                <w:sz w:val="44"/>
              </w:rPr>
            </w:pPr>
            <w:r w:rsidRPr="001834E9">
              <w:rPr>
                <w:sz w:val="44"/>
              </w:rPr>
              <w:t>Art</w:t>
            </w:r>
          </w:p>
        </w:tc>
        <w:tc>
          <w:tcPr>
            <w:tcW w:w="4066" w:type="dxa"/>
          </w:tcPr>
          <w:p w14:paraId="6E2994C7" w14:textId="1B4B6065" w:rsidR="008F6D2D" w:rsidRPr="00127CB7" w:rsidRDefault="00CC4982" w:rsidP="008F6D2D">
            <w:pPr>
              <w:rPr>
                <w:b/>
              </w:rPr>
            </w:pPr>
            <w:r w:rsidRPr="00127CB7">
              <w:rPr>
                <w:b/>
              </w:rPr>
              <w:t xml:space="preserve">Painting with Scissors </w:t>
            </w:r>
            <w:r w:rsidR="00BC34F5" w:rsidRPr="00127CB7">
              <w:rPr>
                <w:b/>
              </w:rPr>
              <w:t>(Autumn 1)</w:t>
            </w:r>
          </w:p>
          <w:p w14:paraId="1397AE9C" w14:textId="38D53A96" w:rsidR="00CC4982" w:rsidRPr="00127CB7" w:rsidRDefault="00CC4982" w:rsidP="008F6D2D">
            <w:r w:rsidRPr="00127CB7">
              <w:t xml:space="preserve">Focussing on using cut outs. Making art with these cut outs using the unique style of Henri Matisse. </w:t>
            </w:r>
            <w:r w:rsidR="56A89187" w:rsidRPr="00127CB7">
              <w:t xml:space="preserve">Children will use Ancient Egypt as inspiration to create their collages. </w:t>
            </w:r>
          </w:p>
        </w:tc>
        <w:tc>
          <w:tcPr>
            <w:tcW w:w="4067" w:type="dxa"/>
          </w:tcPr>
          <w:p w14:paraId="51475DC5" w14:textId="7D18D5EB" w:rsidR="008F6D2D" w:rsidRPr="00127CB7" w:rsidRDefault="726C2657" w:rsidP="008F6D2D">
            <w:pPr>
              <w:rPr>
                <w:b/>
              </w:rPr>
            </w:pPr>
            <w:r w:rsidRPr="00127CB7">
              <w:rPr>
                <w:b/>
              </w:rPr>
              <w:t>Gestural Drawings with Charcoal (</w:t>
            </w:r>
            <w:r w:rsidR="2E9C35C6" w:rsidRPr="00127CB7">
              <w:rPr>
                <w:b/>
              </w:rPr>
              <w:t>S</w:t>
            </w:r>
            <w:r w:rsidRPr="00127CB7">
              <w:rPr>
                <w:b/>
              </w:rPr>
              <w:t>pring 1)</w:t>
            </w:r>
          </w:p>
          <w:p w14:paraId="3D124115" w14:textId="52A24265" w:rsidR="008F6D2D" w:rsidRPr="00127CB7" w:rsidRDefault="580A7687" w:rsidP="008F6D2D">
            <w:r w:rsidRPr="00127CB7">
              <w:t xml:space="preserve">Using charcoal and their work on Stone Age to create lines, patterns and smudges. </w:t>
            </w:r>
            <w:r w:rsidR="1A9FD05A" w:rsidRPr="00127CB7">
              <w:t>Using the work of Laura McKendry, the children will add energy into their drawings.</w:t>
            </w:r>
          </w:p>
        </w:tc>
        <w:tc>
          <w:tcPr>
            <w:tcW w:w="4067" w:type="dxa"/>
          </w:tcPr>
          <w:p w14:paraId="79740354" w14:textId="297FCCB8" w:rsidR="008F6D2D" w:rsidRPr="00127CB7" w:rsidRDefault="22762011" w:rsidP="008F6D2D">
            <w:pPr>
              <w:rPr>
                <w:b/>
              </w:rPr>
            </w:pPr>
            <w:r w:rsidRPr="00127CB7">
              <w:rPr>
                <w:b/>
              </w:rPr>
              <w:t xml:space="preserve">Using Natural Materials (Summer 1) </w:t>
            </w:r>
          </w:p>
          <w:p w14:paraId="00579521" w14:textId="1ACD7AAD" w:rsidR="008F6D2D" w:rsidRPr="00127CB7" w:rsidRDefault="0F809144" w:rsidP="008F6D2D">
            <w:r w:rsidRPr="00127CB7">
              <w:t>Using natural materials that we can find in the world and creating landscapes, cyanotype and primal painting. Children will use Frances Hatch and her techniqu</w:t>
            </w:r>
            <w:r w:rsidR="62E4F461" w:rsidRPr="00127CB7">
              <w:t>es to create their own work using natural resources.</w:t>
            </w:r>
            <w:r w:rsidRPr="00127CB7">
              <w:t xml:space="preserve"> </w:t>
            </w:r>
          </w:p>
        </w:tc>
      </w:tr>
      <w:tr w:rsidR="008F6D2D" w14:paraId="292567C3" w14:textId="77777777" w:rsidTr="001834E9">
        <w:tc>
          <w:tcPr>
            <w:tcW w:w="2254" w:type="dxa"/>
            <w:vAlign w:val="center"/>
          </w:tcPr>
          <w:p w14:paraId="27B675D0" w14:textId="77777777" w:rsidR="008F6D2D" w:rsidRPr="001834E9" w:rsidRDefault="008F6D2D" w:rsidP="001834E9">
            <w:pPr>
              <w:jc w:val="center"/>
              <w:rPr>
                <w:sz w:val="44"/>
              </w:rPr>
            </w:pPr>
            <w:r w:rsidRPr="001834E9">
              <w:rPr>
                <w:sz w:val="44"/>
              </w:rPr>
              <w:lastRenderedPageBreak/>
              <w:t>DT</w:t>
            </w:r>
          </w:p>
        </w:tc>
        <w:tc>
          <w:tcPr>
            <w:tcW w:w="4066" w:type="dxa"/>
          </w:tcPr>
          <w:p w14:paraId="53FEFE8C" w14:textId="6E0FF8A8" w:rsidR="008F6D2D" w:rsidRPr="00127CB7" w:rsidRDefault="00BC34F5" w:rsidP="008F6D2D">
            <w:pPr>
              <w:rPr>
                <w:b/>
              </w:rPr>
            </w:pPr>
            <w:r w:rsidRPr="00127CB7">
              <w:rPr>
                <w:b/>
              </w:rPr>
              <w:t>Levers and Linkages (Autumn 2)</w:t>
            </w:r>
          </w:p>
          <w:p w14:paraId="1DD26476" w14:textId="4785BC4E" w:rsidR="008F6D2D" w:rsidRPr="00127CB7" w:rsidRDefault="4088EEE6" w:rsidP="5DDDFBAB">
            <w:r w:rsidRPr="00127CB7">
              <w:rPr>
                <w:rFonts w:eastAsia="Calibri" w:cs="Calibri"/>
              </w:rPr>
              <w:t>Use research and develop design criteria to inform the design of innovative, functional, appealing products that are fit for purpose, aimed at particular individuals or groups</w:t>
            </w:r>
            <w:r w:rsidR="60292C0D" w:rsidRPr="00127CB7">
              <w:rPr>
                <w:rFonts w:eastAsia="Calibri" w:cs="Calibri"/>
              </w:rPr>
              <w:t>. Understand and use mechanical systems in their products for example, gears, pulleys, cams, levers and linkages.</w:t>
            </w:r>
          </w:p>
        </w:tc>
        <w:tc>
          <w:tcPr>
            <w:tcW w:w="4067" w:type="dxa"/>
          </w:tcPr>
          <w:p w14:paraId="5E94E1CE" w14:textId="1E36EC6A" w:rsidR="008F6D2D" w:rsidRPr="00127CB7" w:rsidRDefault="227DD9A2" w:rsidP="008F6D2D">
            <w:pPr>
              <w:rPr>
                <w:b/>
              </w:rPr>
            </w:pPr>
            <w:r w:rsidRPr="00127CB7">
              <w:rPr>
                <w:b/>
              </w:rPr>
              <w:t>Structures (</w:t>
            </w:r>
            <w:r w:rsidR="5350703F" w:rsidRPr="00127CB7">
              <w:rPr>
                <w:b/>
              </w:rPr>
              <w:t>S</w:t>
            </w:r>
            <w:r w:rsidRPr="00127CB7">
              <w:rPr>
                <w:b/>
              </w:rPr>
              <w:t>pring 2)</w:t>
            </w:r>
          </w:p>
          <w:p w14:paraId="254E2CCF" w14:textId="719182B4" w:rsidR="008F6D2D" w:rsidRPr="00127CB7" w:rsidRDefault="2484F2DC" w:rsidP="5DDDFBAB">
            <w:r w:rsidRPr="00127CB7">
              <w:rPr>
                <w:rFonts w:eastAsia="Calibri" w:cs="Calibri"/>
              </w:rPr>
              <w:t>Generate, develop, model and communicate their ideas through discussion, annotated sketches, cross-sectional and exploded diagrams, prototypes, pattern pieces and computer-aided design.</w:t>
            </w:r>
          </w:p>
          <w:p w14:paraId="2B64C9AD" w14:textId="1A62510F" w:rsidR="008F6D2D" w:rsidRPr="00127CB7" w:rsidRDefault="546A62DD" w:rsidP="5DDDFBAB">
            <w:r w:rsidRPr="00127CB7">
              <w:rPr>
                <w:rFonts w:eastAsia="Calibri" w:cs="Calibri"/>
              </w:rPr>
              <w:t>Apply their understanding of how to strengthen, stiffen and reinforce more complex structures</w:t>
            </w:r>
            <w:r w:rsidR="1232D260" w:rsidRPr="00127CB7">
              <w:rPr>
                <w:rFonts w:eastAsia="Calibri" w:cs="Calibri"/>
              </w:rPr>
              <w:t>.</w:t>
            </w:r>
          </w:p>
        </w:tc>
        <w:tc>
          <w:tcPr>
            <w:tcW w:w="4067" w:type="dxa"/>
          </w:tcPr>
          <w:p w14:paraId="4FACC680" w14:textId="42CCA83B" w:rsidR="008F6D2D" w:rsidRPr="00127CB7" w:rsidRDefault="72143246" w:rsidP="008F6D2D">
            <w:pPr>
              <w:rPr>
                <w:b/>
              </w:rPr>
            </w:pPr>
            <w:r w:rsidRPr="00127CB7">
              <w:rPr>
                <w:b/>
              </w:rPr>
              <w:t>Food Tech (Summer 2)</w:t>
            </w:r>
          </w:p>
          <w:p w14:paraId="5499BE46" w14:textId="235CE305" w:rsidR="008F6D2D" w:rsidRPr="00127CB7" w:rsidRDefault="03BF6106" w:rsidP="5DDDFBAB">
            <w:pPr>
              <w:rPr>
                <w:rFonts w:eastAsia="Calibri" w:cs="Calibri"/>
              </w:rPr>
            </w:pPr>
            <w:r w:rsidRPr="00127CB7">
              <w:rPr>
                <w:rFonts w:eastAsia="Calibri" w:cs="Calibri"/>
              </w:rPr>
              <w:t>To understand and apply the principles of a healthy and varied diet,</w:t>
            </w:r>
            <w:r w:rsidR="4C581145" w:rsidRPr="00127CB7">
              <w:rPr>
                <w:rFonts w:eastAsia="Calibri" w:cs="Calibri"/>
              </w:rPr>
              <w:t xml:space="preserve"> </w:t>
            </w:r>
            <w:r w:rsidRPr="00127CB7">
              <w:rPr>
                <w:rFonts w:eastAsia="Calibri" w:cs="Calibri"/>
              </w:rPr>
              <w:t>prepare and cook a variety of predominantly savoury dishes using a range of cooking techniques</w:t>
            </w:r>
            <w:r w:rsidR="5FECAFE1" w:rsidRPr="00127CB7">
              <w:rPr>
                <w:rFonts w:eastAsia="Calibri" w:cs="Calibri"/>
              </w:rPr>
              <w:t xml:space="preserve"> that link to the </w:t>
            </w:r>
            <w:r w:rsidR="5FECAFE1" w:rsidRPr="00127CB7">
              <w:t>Mediterranean.</w:t>
            </w:r>
          </w:p>
        </w:tc>
      </w:tr>
      <w:tr w:rsidR="008F6D2D" w14:paraId="674490C8" w14:textId="77777777" w:rsidTr="001834E9">
        <w:tc>
          <w:tcPr>
            <w:tcW w:w="2254" w:type="dxa"/>
            <w:vAlign w:val="center"/>
          </w:tcPr>
          <w:p w14:paraId="1B0A5FA3" w14:textId="77777777" w:rsidR="008F6D2D" w:rsidRPr="001834E9" w:rsidRDefault="008F6D2D" w:rsidP="001834E9">
            <w:pPr>
              <w:jc w:val="center"/>
              <w:rPr>
                <w:sz w:val="44"/>
              </w:rPr>
            </w:pPr>
            <w:r w:rsidRPr="001834E9">
              <w:rPr>
                <w:sz w:val="44"/>
              </w:rPr>
              <w:t>Music</w:t>
            </w:r>
          </w:p>
        </w:tc>
        <w:tc>
          <w:tcPr>
            <w:tcW w:w="4066" w:type="dxa"/>
          </w:tcPr>
          <w:p w14:paraId="08311021" w14:textId="6128FB75" w:rsidR="001834E9" w:rsidRPr="001834E9" w:rsidRDefault="001834E9" w:rsidP="008F6D2D">
            <w:pPr>
              <w:rPr>
                <w:rFonts w:cstheme="minorHAnsi"/>
                <w:b/>
              </w:rPr>
            </w:pPr>
            <w:r w:rsidRPr="001834E9">
              <w:rPr>
                <w:rFonts w:cstheme="minorHAnsi"/>
                <w:b/>
              </w:rPr>
              <w:t>Autumn 1</w:t>
            </w:r>
          </w:p>
          <w:p w14:paraId="3CB6E6D2" w14:textId="395E7BE0" w:rsidR="001834E9" w:rsidRPr="001834E9" w:rsidRDefault="001834E9" w:rsidP="008F6D2D">
            <w:pPr>
              <w:rPr>
                <w:rFonts w:cstheme="minorHAnsi"/>
              </w:rPr>
            </w:pPr>
            <w:r w:rsidRPr="001834E9">
              <w:rPr>
                <w:rFonts w:cstheme="minorHAnsi"/>
              </w:rPr>
              <w:t>Lunch Time choir</w:t>
            </w:r>
          </w:p>
          <w:p w14:paraId="7FDB7540" w14:textId="77777777" w:rsidR="001834E9" w:rsidRPr="001834E9" w:rsidRDefault="001834E9" w:rsidP="008F6D2D">
            <w:pPr>
              <w:rPr>
                <w:rFonts w:cstheme="minorHAnsi"/>
                <w:b/>
              </w:rPr>
            </w:pPr>
            <w:r w:rsidRPr="001834E9">
              <w:rPr>
                <w:rFonts w:cstheme="minorHAnsi"/>
                <w:b/>
              </w:rPr>
              <w:t>Autumn 2</w:t>
            </w:r>
          </w:p>
          <w:p w14:paraId="4F5551F1" w14:textId="77777777" w:rsidR="001834E9" w:rsidRPr="001834E9" w:rsidRDefault="001834E9" w:rsidP="001834E9">
            <w:pPr>
              <w:rPr>
                <w:rFonts w:cstheme="minorHAnsi"/>
              </w:rPr>
            </w:pPr>
            <w:r w:rsidRPr="001834E9">
              <w:rPr>
                <w:rFonts w:cstheme="minorHAnsi"/>
                <w:b/>
              </w:rPr>
              <w:t>Singing</w:t>
            </w:r>
            <w:r w:rsidRPr="001834E9">
              <w:rPr>
                <w:rFonts w:cstheme="minorHAnsi"/>
              </w:rPr>
              <w:t xml:space="preserve"> - in unison (do - so) with expression, vary style.</w:t>
            </w:r>
          </w:p>
          <w:p w14:paraId="17357BEC" w14:textId="77777777" w:rsidR="001834E9" w:rsidRPr="001834E9" w:rsidRDefault="001834E9" w:rsidP="001834E9">
            <w:pPr>
              <w:rPr>
                <w:rFonts w:cstheme="minorHAnsi"/>
              </w:rPr>
            </w:pPr>
            <w:r w:rsidRPr="001834E9">
              <w:rPr>
                <w:rFonts w:cstheme="minorHAnsi"/>
                <w:b/>
              </w:rPr>
              <w:t>Listening</w:t>
            </w:r>
            <w:r w:rsidRPr="001834E9">
              <w:rPr>
                <w:rFonts w:cstheme="minorHAnsi"/>
              </w:rPr>
              <w:t xml:space="preserve"> –</w:t>
            </w:r>
            <w:r w:rsidRPr="001834E9">
              <w:rPr>
                <w:rFonts w:cstheme="minorHAnsi"/>
                <w:b/>
              </w:rPr>
              <w:t>Recorded</w:t>
            </w:r>
            <w:r w:rsidRPr="001834E9">
              <w:rPr>
                <w:rFonts w:cstheme="minorHAnsi"/>
              </w:rPr>
              <w:t xml:space="preserve"> </w:t>
            </w:r>
            <w:r w:rsidRPr="001834E9">
              <w:rPr>
                <w:rFonts w:cstheme="minorHAnsi"/>
                <w:b/>
              </w:rPr>
              <w:t>Music</w:t>
            </w:r>
            <w:r w:rsidRPr="001834E9">
              <w:rPr>
                <w:rFonts w:cstheme="minorHAnsi"/>
              </w:rPr>
              <w:t xml:space="preserve">- Baroque – Bach/Pachelbel. </w:t>
            </w:r>
          </w:p>
          <w:p w14:paraId="79DFB963" w14:textId="77777777" w:rsidR="001834E9" w:rsidRPr="001834E9" w:rsidRDefault="001834E9" w:rsidP="001834E9">
            <w:pPr>
              <w:rPr>
                <w:rFonts w:cstheme="minorHAnsi"/>
              </w:rPr>
            </w:pPr>
            <w:r w:rsidRPr="001834E9">
              <w:rPr>
                <w:rFonts w:cstheme="minorHAnsi"/>
                <w:b/>
              </w:rPr>
              <w:t>Live Music</w:t>
            </w:r>
            <w:r w:rsidRPr="001834E9">
              <w:rPr>
                <w:rFonts w:cstheme="minorHAnsi"/>
              </w:rPr>
              <w:t xml:space="preserve"> - Piano (Bach Prelude).</w:t>
            </w:r>
          </w:p>
          <w:p w14:paraId="16D8150F" w14:textId="77777777" w:rsidR="001834E9" w:rsidRPr="001834E9" w:rsidRDefault="001834E9" w:rsidP="001834E9">
            <w:pPr>
              <w:rPr>
                <w:rFonts w:cstheme="minorHAnsi"/>
              </w:rPr>
            </w:pPr>
            <w:r w:rsidRPr="001834E9">
              <w:rPr>
                <w:rFonts w:cstheme="minorHAnsi"/>
                <w:b/>
              </w:rPr>
              <w:t>Pulse</w:t>
            </w:r>
            <w:r w:rsidRPr="001834E9">
              <w:rPr>
                <w:rFonts w:cstheme="minorHAnsi"/>
              </w:rPr>
              <w:t xml:space="preserve"> - Downbeats</w:t>
            </w:r>
          </w:p>
          <w:p w14:paraId="7AACB14B" w14:textId="77777777" w:rsidR="001834E9" w:rsidRPr="001834E9" w:rsidRDefault="001834E9" w:rsidP="001834E9">
            <w:pPr>
              <w:pStyle w:val="Default"/>
              <w:rPr>
                <w:rFonts w:asciiTheme="minorHAnsi" w:hAnsiTheme="minorHAnsi" w:cstheme="minorHAnsi"/>
                <w:color w:val="auto"/>
                <w:sz w:val="22"/>
                <w:szCs w:val="22"/>
              </w:rPr>
            </w:pPr>
            <w:r w:rsidRPr="001834E9">
              <w:rPr>
                <w:rFonts w:asciiTheme="minorHAnsi" w:hAnsiTheme="minorHAnsi" w:cstheme="minorHAnsi"/>
                <w:b/>
                <w:color w:val="auto"/>
                <w:sz w:val="22"/>
                <w:szCs w:val="22"/>
              </w:rPr>
              <w:t>Rhythm</w:t>
            </w:r>
            <w:r w:rsidRPr="001834E9">
              <w:rPr>
                <w:rFonts w:asciiTheme="minorHAnsi" w:hAnsiTheme="minorHAnsi" w:cstheme="minorHAnsi"/>
                <w:color w:val="auto"/>
                <w:sz w:val="22"/>
                <w:szCs w:val="22"/>
              </w:rPr>
              <w:t xml:space="preserve"> – Ta-a. </w:t>
            </w:r>
          </w:p>
          <w:p w14:paraId="65B40AC3" w14:textId="77777777" w:rsidR="001834E9" w:rsidRPr="001834E9" w:rsidRDefault="001834E9" w:rsidP="001834E9">
            <w:pPr>
              <w:rPr>
                <w:rFonts w:cstheme="minorHAnsi"/>
              </w:rPr>
            </w:pPr>
            <w:r w:rsidRPr="001834E9">
              <w:rPr>
                <w:rFonts w:cstheme="minorHAnsi"/>
                <w:b/>
              </w:rPr>
              <w:t>Pitch</w:t>
            </w:r>
            <w:r w:rsidRPr="001834E9">
              <w:rPr>
                <w:rFonts w:cstheme="minorHAnsi"/>
              </w:rPr>
              <w:t xml:space="preserve"> – Sing and play within MRD</w:t>
            </w:r>
          </w:p>
          <w:p w14:paraId="623037E7" w14:textId="77777777" w:rsidR="001834E9" w:rsidRPr="001834E9" w:rsidRDefault="001834E9" w:rsidP="001834E9">
            <w:pPr>
              <w:rPr>
                <w:rFonts w:cstheme="minorHAnsi"/>
              </w:rPr>
            </w:pPr>
            <w:r w:rsidRPr="001834E9">
              <w:rPr>
                <w:rFonts w:cstheme="minorHAnsi"/>
                <w:b/>
              </w:rPr>
              <w:t>Notation</w:t>
            </w:r>
            <w:r w:rsidRPr="001834E9">
              <w:rPr>
                <w:rFonts w:cstheme="minorHAnsi"/>
              </w:rPr>
              <w:t xml:space="preserve"> – Read and play MRD Dot notation. </w:t>
            </w:r>
          </w:p>
          <w:p w14:paraId="6EDD7C58" w14:textId="77777777" w:rsidR="001834E9" w:rsidRPr="001834E9" w:rsidRDefault="001834E9" w:rsidP="001834E9">
            <w:pPr>
              <w:rPr>
                <w:rFonts w:cstheme="minorHAnsi"/>
              </w:rPr>
            </w:pPr>
            <w:r w:rsidRPr="001834E9">
              <w:rPr>
                <w:rFonts w:cstheme="minorHAnsi"/>
                <w:b/>
              </w:rPr>
              <w:t>Structure</w:t>
            </w:r>
            <w:r w:rsidRPr="001834E9">
              <w:rPr>
                <w:rFonts w:cstheme="minorHAnsi"/>
              </w:rPr>
              <w:t xml:space="preserve"> – Echo phrases</w:t>
            </w:r>
          </w:p>
          <w:p w14:paraId="41F83D98" w14:textId="77777777" w:rsidR="001834E9" w:rsidRPr="001834E9" w:rsidRDefault="001834E9" w:rsidP="001834E9">
            <w:pPr>
              <w:rPr>
                <w:rFonts w:cstheme="minorHAnsi"/>
              </w:rPr>
            </w:pPr>
            <w:r w:rsidRPr="001834E9">
              <w:rPr>
                <w:rFonts w:cstheme="minorHAnsi"/>
                <w:b/>
              </w:rPr>
              <w:t>Composition/improvisation</w:t>
            </w:r>
            <w:r w:rsidRPr="001834E9">
              <w:rPr>
                <w:rFonts w:cstheme="minorHAnsi"/>
              </w:rPr>
              <w:t xml:space="preserve"> Improvise using un-tuned percussion within whole class on the spot responses (</w:t>
            </w:r>
            <w:proofErr w:type="spellStart"/>
            <w:r w:rsidRPr="001834E9">
              <w:rPr>
                <w:rFonts w:cstheme="minorHAnsi"/>
              </w:rPr>
              <w:t>Kye</w:t>
            </w:r>
            <w:proofErr w:type="spellEnd"/>
            <w:r w:rsidRPr="001834E9">
              <w:rPr>
                <w:rFonts w:cstheme="minorHAnsi"/>
              </w:rPr>
              <w:t xml:space="preserve"> </w:t>
            </w:r>
            <w:proofErr w:type="spellStart"/>
            <w:r w:rsidRPr="001834E9">
              <w:rPr>
                <w:rFonts w:cstheme="minorHAnsi"/>
              </w:rPr>
              <w:t>Kye</w:t>
            </w:r>
            <w:proofErr w:type="spellEnd"/>
            <w:r w:rsidRPr="001834E9">
              <w:rPr>
                <w:rFonts w:cstheme="minorHAnsi"/>
              </w:rPr>
              <w:t>).</w:t>
            </w:r>
          </w:p>
          <w:p w14:paraId="7693C974" w14:textId="6B5FD359" w:rsidR="001834E9" w:rsidRPr="001834E9" w:rsidRDefault="001834E9" w:rsidP="001834E9">
            <w:pPr>
              <w:rPr>
                <w:rFonts w:cstheme="minorHAnsi"/>
              </w:rPr>
            </w:pPr>
            <w:r w:rsidRPr="001834E9">
              <w:rPr>
                <w:rFonts w:cstheme="minorHAnsi"/>
              </w:rPr>
              <w:t>Compose rhythmic accompaniment to song.</w:t>
            </w:r>
          </w:p>
          <w:p w14:paraId="7803A1BD" w14:textId="470DC6E3" w:rsidR="001834E9" w:rsidRPr="001834E9" w:rsidRDefault="001834E9" w:rsidP="001834E9">
            <w:pPr>
              <w:rPr>
                <w:rFonts w:cstheme="minorHAnsi"/>
              </w:rPr>
            </w:pPr>
          </w:p>
        </w:tc>
        <w:tc>
          <w:tcPr>
            <w:tcW w:w="4067" w:type="dxa"/>
          </w:tcPr>
          <w:p w14:paraId="377FF58D" w14:textId="4FE3AACA" w:rsidR="001834E9" w:rsidRPr="001834E9" w:rsidRDefault="001834E9" w:rsidP="008F6D2D">
            <w:pPr>
              <w:rPr>
                <w:rFonts w:cstheme="minorHAnsi"/>
                <w:b/>
              </w:rPr>
            </w:pPr>
            <w:r w:rsidRPr="001834E9">
              <w:rPr>
                <w:rFonts w:cstheme="minorHAnsi"/>
                <w:b/>
              </w:rPr>
              <w:t>Spring 1</w:t>
            </w:r>
          </w:p>
          <w:p w14:paraId="20EF854F" w14:textId="28872613" w:rsidR="008F6D2D" w:rsidRPr="001834E9" w:rsidRDefault="001834E9" w:rsidP="008F6D2D">
            <w:pPr>
              <w:rPr>
                <w:rFonts w:cstheme="minorHAnsi"/>
              </w:rPr>
            </w:pPr>
            <w:r w:rsidRPr="001834E9">
              <w:rPr>
                <w:rFonts w:cstheme="minorHAnsi"/>
              </w:rPr>
              <w:t>Lunch Time choir</w:t>
            </w:r>
          </w:p>
          <w:p w14:paraId="36801E48" w14:textId="074F1F48" w:rsidR="001834E9" w:rsidRPr="001834E9" w:rsidRDefault="001834E9" w:rsidP="001834E9">
            <w:pPr>
              <w:rPr>
                <w:rFonts w:cstheme="minorHAnsi"/>
                <w:b/>
              </w:rPr>
            </w:pPr>
            <w:r w:rsidRPr="001834E9">
              <w:rPr>
                <w:rFonts w:cstheme="minorHAnsi"/>
                <w:b/>
              </w:rPr>
              <w:t>Spring 2</w:t>
            </w:r>
          </w:p>
          <w:p w14:paraId="0383E436" w14:textId="729E1B09" w:rsidR="001834E9" w:rsidRPr="001834E9" w:rsidRDefault="001834E9" w:rsidP="001834E9">
            <w:pPr>
              <w:rPr>
                <w:rFonts w:cstheme="minorHAnsi"/>
              </w:rPr>
            </w:pPr>
            <w:r w:rsidRPr="001834E9">
              <w:rPr>
                <w:rFonts w:cstheme="minorHAnsi"/>
                <w:b/>
              </w:rPr>
              <w:t>Singing</w:t>
            </w:r>
            <w:r w:rsidRPr="001834E9">
              <w:rPr>
                <w:rFonts w:cstheme="minorHAnsi"/>
              </w:rPr>
              <w:t xml:space="preserve"> - Sing with articulation - African </w:t>
            </w:r>
            <w:proofErr w:type="gramStart"/>
            <w:r w:rsidRPr="001834E9">
              <w:rPr>
                <w:rFonts w:cstheme="minorHAnsi"/>
              </w:rPr>
              <w:t>songs</w:t>
            </w:r>
            <w:proofErr w:type="gramEnd"/>
            <w:r w:rsidRPr="001834E9">
              <w:rPr>
                <w:rFonts w:cstheme="minorHAnsi"/>
              </w:rPr>
              <w:t xml:space="preserve"> Q&amp;A Phrases/echo</w:t>
            </w:r>
          </w:p>
          <w:p w14:paraId="75D69427" w14:textId="77777777" w:rsidR="001834E9" w:rsidRPr="001834E9" w:rsidRDefault="001834E9" w:rsidP="001834E9">
            <w:pPr>
              <w:rPr>
                <w:rFonts w:cstheme="minorHAnsi"/>
              </w:rPr>
            </w:pPr>
            <w:r w:rsidRPr="001834E9">
              <w:rPr>
                <w:rFonts w:cstheme="minorHAnsi"/>
                <w:b/>
              </w:rPr>
              <w:t>Listening</w:t>
            </w:r>
            <w:r w:rsidRPr="001834E9">
              <w:rPr>
                <w:rFonts w:cstheme="minorHAnsi"/>
              </w:rPr>
              <w:t xml:space="preserve"> –</w:t>
            </w:r>
            <w:r w:rsidRPr="001834E9">
              <w:rPr>
                <w:rFonts w:cstheme="minorHAnsi"/>
                <w:b/>
              </w:rPr>
              <w:t>Recorded</w:t>
            </w:r>
            <w:r w:rsidRPr="001834E9">
              <w:rPr>
                <w:rFonts w:cstheme="minorHAnsi"/>
              </w:rPr>
              <w:t xml:space="preserve"> </w:t>
            </w:r>
            <w:r w:rsidRPr="001834E9">
              <w:rPr>
                <w:rFonts w:cstheme="minorHAnsi"/>
                <w:b/>
              </w:rPr>
              <w:t>Music</w:t>
            </w:r>
            <w:r w:rsidRPr="001834E9">
              <w:rPr>
                <w:rFonts w:cstheme="minorHAnsi"/>
              </w:rPr>
              <w:t xml:space="preserve">- Irish Music – </w:t>
            </w:r>
            <w:proofErr w:type="spellStart"/>
            <w:r w:rsidRPr="001834E9">
              <w:rPr>
                <w:rFonts w:cstheme="minorHAnsi"/>
              </w:rPr>
              <w:t>Rattlin</w:t>
            </w:r>
            <w:proofErr w:type="spellEnd"/>
            <w:r w:rsidRPr="001834E9">
              <w:rPr>
                <w:rFonts w:cstheme="minorHAnsi"/>
              </w:rPr>
              <w:t xml:space="preserve"> bog.</w:t>
            </w:r>
          </w:p>
          <w:p w14:paraId="43FE8046" w14:textId="77777777" w:rsidR="001834E9" w:rsidRPr="001834E9" w:rsidRDefault="001834E9" w:rsidP="001834E9">
            <w:pPr>
              <w:rPr>
                <w:rFonts w:cstheme="minorHAnsi"/>
              </w:rPr>
            </w:pPr>
            <w:r w:rsidRPr="001834E9">
              <w:rPr>
                <w:rFonts w:cstheme="minorHAnsi"/>
                <w:b/>
              </w:rPr>
              <w:t xml:space="preserve">Live </w:t>
            </w:r>
            <w:proofErr w:type="gramStart"/>
            <w:r w:rsidRPr="001834E9">
              <w:rPr>
                <w:rFonts w:cstheme="minorHAnsi"/>
                <w:b/>
              </w:rPr>
              <w:t>Music</w:t>
            </w:r>
            <w:r w:rsidRPr="001834E9">
              <w:rPr>
                <w:rFonts w:cstheme="minorHAnsi"/>
              </w:rPr>
              <w:t xml:space="preserve">  -</w:t>
            </w:r>
            <w:proofErr w:type="gramEnd"/>
            <w:r w:rsidRPr="001834E9">
              <w:rPr>
                <w:rFonts w:cstheme="minorHAnsi"/>
              </w:rPr>
              <w:t xml:space="preserve"> Tin Whistle (Irish Music).</w:t>
            </w:r>
          </w:p>
          <w:p w14:paraId="158BCAAF" w14:textId="77777777" w:rsidR="001834E9" w:rsidRPr="001834E9" w:rsidRDefault="001834E9" w:rsidP="001834E9">
            <w:pPr>
              <w:rPr>
                <w:rFonts w:cstheme="minorHAnsi"/>
              </w:rPr>
            </w:pPr>
            <w:r w:rsidRPr="001834E9">
              <w:rPr>
                <w:rFonts w:cstheme="minorHAnsi"/>
                <w:b/>
              </w:rPr>
              <w:t>Rhythm</w:t>
            </w:r>
            <w:r w:rsidRPr="001834E9">
              <w:rPr>
                <w:rFonts w:cstheme="minorHAnsi"/>
              </w:rPr>
              <w:t xml:space="preserve"> – Read stick notation including minim.</w:t>
            </w:r>
          </w:p>
          <w:p w14:paraId="2EEB5977" w14:textId="77777777" w:rsidR="001834E9" w:rsidRPr="001834E9" w:rsidRDefault="001834E9" w:rsidP="001834E9">
            <w:pPr>
              <w:rPr>
                <w:rFonts w:cstheme="minorHAnsi"/>
              </w:rPr>
            </w:pPr>
            <w:r w:rsidRPr="001834E9">
              <w:rPr>
                <w:rFonts w:cstheme="minorHAnsi"/>
                <w:b/>
              </w:rPr>
              <w:t>Pitch</w:t>
            </w:r>
            <w:r w:rsidRPr="001834E9">
              <w:rPr>
                <w:rFonts w:cstheme="minorHAnsi"/>
              </w:rPr>
              <w:t xml:space="preserve"> – Id and order MRD phrases (dot notation).</w:t>
            </w:r>
          </w:p>
          <w:p w14:paraId="15D4056C" w14:textId="77777777" w:rsidR="001834E9" w:rsidRPr="001834E9" w:rsidRDefault="001834E9" w:rsidP="001834E9">
            <w:pPr>
              <w:rPr>
                <w:rFonts w:cstheme="minorHAnsi"/>
              </w:rPr>
            </w:pPr>
            <w:r w:rsidRPr="001834E9">
              <w:rPr>
                <w:rFonts w:cstheme="minorHAnsi"/>
                <w:b/>
              </w:rPr>
              <w:t>Notation</w:t>
            </w:r>
            <w:r w:rsidRPr="001834E9">
              <w:rPr>
                <w:rFonts w:cstheme="minorHAnsi"/>
              </w:rPr>
              <w:t xml:space="preserve"> - Stave notation – Treble clef, lines and spaces - BAG.</w:t>
            </w:r>
          </w:p>
          <w:p w14:paraId="01E0B5E3" w14:textId="77777777" w:rsidR="001834E9" w:rsidRPr="001834E9" w:rsidRDefault="001834E9" w:rsidP="001834E9">
            <w:pPr>
              <w:rPr>
                <w:rFonts w:cstheme="minorHAnsi"/>
              </w:rPr>
            </w:pPr>
            <w:r w:rsidRPr="001834E9">
              <w:rPr>
                <w:rFonts w:cstheme="minorHAnsi"/>
                <w:b/>
              </w:rPr>
              <w:t>Structure</w:t>
            </w:r>
            <w:r w:rsidRPr="001834E9">
              <w:rPr>
                <w:rFonts w:cstheme="minorHAnsi"/>
              </w:rPr>
              <w:t xml:space="preserve"> – Call and answer phrases</w:t>
            </w:r>
          </w:p>
          <w:p w14:paraId="24AE7B0A" w14:textId="77777777" w:rsidR="001834E9" w:rsidRPr="001834E9" w:rsidRDefault="001834E9" w:rsidP="001834E9">
            <w:pPr>
              <w:rPr>
                <w:rFonts w:cstheme="minorHAnsi"/>
              </w:rPr>
            </w:pPr>
            <w:r w:rsidRPr="001834E9">
              <w:rPr>
                <w:rFonts w:cstheme="minorHAnsi"/>
                <w:b/>
              </w:rPr>
              <w:t>Composition/improvisation</w:t>
            </w:r>
            <w:r w:rsidRPr="001834E9">
              <w:rPr>
                <w:rFonts w:cstheme="minorHAnsi"/>
              </w:rPr>
              <w:t xml:space="preserve"> – Improvise within MRD tone range, vocally.</w:t>
            </w:r>
          </w:p>
          <w:p w14:paraId="3E60D256" w14:textId="54B3039A" w:rsidR="001834E9" w:rsidRPr="001834E9" w:rsidRDefault="001834E9" w:rsidP="001834E9">
            <w:pPr>
              <w:rPr>
                <w:rFonts w:cstheme="minorHAnsi"/>
              </w:rPr>
            </w:pPr>
            <w:r w:rsidRPr="001834E9">
              <w:rPr>
                <w:rFonts w:cstheme="minorHAnsi"/>
              </w:rPr>
              <w:t>Compose using phrases Q&amp;A / Echo - beg, mid, end</w:t>
            </w:r>
          </w:p>
        </w:tc>
        <w:tc>
          <w:tcPr>
            <w:tcW w:w="4067" w:type="dxa"/>
          </w:tcPr>
          <w:p w14:paraId="333A5059" w14:textId="77777777" w:rsidR="008F6D2D" w:rsidRPr="001834E9" w:rsidRDefault="001834E9" w:rsidP="008F6D2D">
            <w:pPr>
              <w:rPr>
                <w:rFonts w:cstheme="minorHAnsi"/>
                <w:b/>
              </w:rPr>
            </w:pPr>
            <w:r w:rsidRPr="001834E9">
              <w:rPr>
                <w:rFonts w:cstheme="minorHAnsi"/>
                <w:b/>
              </w:rPr>
              <w:t>Summer 1</w:t>
            </w:r>
          </w:p>
          <w:p w14:paraId="706CBAAB" w14:textId="77777777" w:rsidR="001834E9" w:rsidRPr="001834E9" w:rsidRDefault="001834E9" w:rsidP="008F6D2D">
            <w:pPr>
              <w:rPr>
                <w:rFonts w:cstheme="minorHAnsi"/>
              </w:rPr>
            </w:pPr>
            <w:r w:rsidRPr="001834E9">
              <w:rPr>
                <w:rFonts w:cstheme="minorHAnsi"/>
              </w:rPr>
              <w:t>Lunch time choir</w:t>
            </w:r>
          </w:p>
          <w:p w14:paraId="312EE124" w14:textId="77777777" w:rsidR="001834E9" w:rsidRPr="001834E9" w:rsidRDefault="001834E9" w:rsidP="008F6D2D">
            <w:pPr>
              <w:rPr>
                <w:rFonts w:cstheme="minorHAnsi"/>
                <w:b/>
              </w:rPr>
            </w:pPr>
            <w:r w:rsidRPr="001834E9">
              <w:rPr>
                <w:rFonts w:cstheme="minorHAnsi"/>
                <w:b/>
              </w:rPr>
              <w:t xml:space="preserve">Summer 2 </w:t>
            </w:r>
          </w:p>
          <w:p w14:paraId="6E7FF8D8" w14:textId="77777777" w:rsidR="001834E9" w:rsidRPr="001834E9" w:rsidRDefault="001834E9" w:rsidP="001834E9">
            <w:pPr>
              <w:rPr>
                <w:rFonts w:cstheme="minorHAnsi"/>
              </w:rPr>
            </w:pPr>
            <w:r w:rsidRPr="001834E9">
              <w:rPr>
                <w:rFonts w:cstheme="minorHAnsi"/>
                <w:b/>
              </w:rPr>
              <w:t>Singing</w:t>
            </w:r>
            <w:r w:rsidRPr="001834E9">
              <w:rPr>
                <w:rFonts w:cstheme="minorHAnsi"/>
              </w:rPr>
              <w:t xml:space="preserve"> - Singing vary structure. Ostinato, layered.</w:t>
            </w:r>
          </w:p>
          <w:p w14:paraId="3E7A5D59" w14:textId="77777777" w:rsidR="001834E9" w:rsidRPr="001834E9" w:rsidRDefault="001834E9" w:rsidP="001834E9">
            <w:pPr>
              <w:rPr>
                <w:rFonts w:cstheme="minorHAnsi"/>
              </w:rPr>
            </w:pPr>
            <w:r w:rsidRPr="001834E9">
              <w:rPr>
                <w:rFonts w:cstheme="minorHAnsi"/>
                <w:b/>
              </w:rPr>
              <w:t>Listening</w:t>
            </w:r>
            <w:r w:rsidRPr="001834E9">
              <w:rPr>
                <w:rFonts w:cstheme="minorHAnsi"/>
              </w:rPr>
              <w:t xml:space="preserve"> –</w:t>
            </w:r>
            <w:r w:rsidRPr="001834E9">
              <w:rPr>
                <w:rFonts w:cstheme="minorHAnsi"/>
                <w:b/>
              </w:rPr>
              <w:t>Recorded</w:t>
            </w:r>
            <w:r w:rsidRPr="001834E9">
              <w:rPr>
                <w:rFonts w:cstheme="minorHAnsi"/>
              </w:rPr>
              <w:t xml:space="preserve"> </w:t>
            </w:r>
            <w:r w:rsidRPr="001834E9">
              <w:rPr>
                <w:rFonts w:cstheme="minorHAnsi"/>
                <w:b/>
              </w:rPr>
              <w:t>Music</w:t>
            </w:r>
            <w:r w:rsidRPr="001834E9">
              <w:rPr>
                <w:rFonts w:cstheme="minorHAnsi"/>
              </w:rPr>
              <w:t>- Indian Classical – Ravi Shankar.</w:t>
            </w:r>
          </w:p>
          <w:p w14:paraId="775BE1F1" w14:textId="77777777" w:rsidR="001834E9" w:rsidRPr="001834E9" w:rsidRDefault="001834E9" w:rsidP="001834E9">
            <w:pPr>
              <w:rPr>
                <w:rFonts w:cstheme="minorHAnsi"/>
              </w:rPr>
            </w:pPr>
            <w:r w:rsidRPr="001834E9">
              <w:rPr>
                <w:rFonts w:cstheme="minorHAnsi"/>
                <w:b/>
              </w:rPr>
              <w:t>Live Music</w:t>
            </w:r>
            <w:r w:rsidRPr="001834E9">
              <w:rPr>
                <w:rFonts w:cstheme="minorHAnsi"/>
              </w:rPr>
              <w:t xml:space="preserve"> - </w:t>
            </w:r>
            <w:proofErr w:type="spellStart"/>
            <w:r w:rsidRPr="001834E9">
              <w:rPr>
                <w:rFonts w:cstheme="minorHAnsi"/>
              </w:rPr>
              <w:t>Tabla</w:t>
            </w:r>
            <w:proofErr w:type="spellEnd"/>
            <w:r w:rsidRPr="001834E9">
              <w:rPr>
                <w:rFonts w:cstheme="minorHAnsi"/>
              </w:rPr>
              <w:t xml:space="preserve"> (Indian Classical music).</w:t>
            </w:r>
          </w:p>
          <w:p w14:paraId="1AF7C6C0" w14:textId="77777777" w:rsidR="001834E9" w:rsidRPr="001834E9" w:rsidRDefault="001834E9" w:rsidP="001834E9">
            <w:pPr>
              <w:rPr>
                <w:rFonts w:cstheme="minorHAnsi"/>
              </w:rPr>
            </w:pPr>
            <w:r w:rsidRPr="001834E9">
              <w:rPr>
                <w:rFonts w:cstheme="minorHAnsi"/>
                <w:b/>
              </w:rPr>
              <w:t>Pitch</w:t>
            </w:r>
            <w:r w:rsidRPr="001834E9">
              <w:rPr>
                <w:rFonts w:cstheme="minorHAnsi"/>
              </w:rPr>
              <w:t xml:space="preserve"> – Identify both rising and falling phrases.</w:t>
            </w:r>
          </w:p>
          <w:p w14:paraId="2E907251" w14:textId="77777777" w:rsidR="001834E9" w:rsidRPr="001834E9" w:rsidRDefault="001834E9" w:rsidP="001834E9">
            <w:pPr>
              <w:rPr>
                <w:rFonts w:cstheme="minorHAnsi"/>
              </w:rPr>
            </w:pPr>
            <w:r w:rsidRPr="001834E9">
              <w:rPr>
                <w:rFonts w:cstheme="minorHAnsi"/>
                <w:b/>
              </w:rPr>
              <w:t>Rhythm</w:t>
            </w:r>
            <w:r w:rsidRPr="001834E9">
              <w:rPr>
                <w:rFonts w:cstheme="minorHAnsi"/>
              </w:rPr>
              <w:t xml:space="preserve"> – Compose with known rhythms.</w:t>
            </w:r>
          </w:p>
          <w:p w14:paraId="767E5A99" w14:textId="77777777" w:rsidR="001834E9" w:rsidRPr="001834E9" w:rsidRDefault="001834E9" w:rsidP="001834E9">
            <w:pPr>
              <w:rPr>
                <w:rFonts w:cstheme="minorHAnsi"/>
              </w:rPr>
            </w:pPr>
            <w:r w:rsidRPr="001834E9">
              <w:rPr>
                <w:rFonts w:cstheme="minorHAnsi"/>
                <w:b/>
              </w:rPr>
              <w:t>Notation</w:t>
            </w:r>
            <w:r w:rsidRPr="001834E9">
              <w:rPr>
                <w:rFonts w:cstheme="minorHAnsi"/>
              </w:rPr>
              <w:t xml:space="preserve"> - Recognise stave notation range of a third.</w:t>
            </w:r>
          </w:p>
          <w:p w14:paraId="6866A33B" w14:textId="77777777" w:rsidR="001834E9" w:rsidRPr="001834E9" w:rsidRDefault="001834E9" w:rsidP="001834E9">
            <w:pPr>
              <w:rPr>
                <w:rFonts w:cstheme="minorHAnsi"/>
              </w:rPr>
            </w:pPr>
            <w:r w:rsidRPr="001834E9">
              <w:rPr>
                <w:rFonts w:cstheme="minorHAnsi"/>
                <w:b/>
              </w:rPr>
              <w:t>Structure</w:t>
            </w:r>
            <w:r w:rsidRPr="001834E9">
              <w:rPr>
                <w:rFonts w:cstheme="minorHAnsi"/>
              </w:rPr>
              <w:t xml:space="preserve"> – Drone</w:t>
            </w:r>
          </w:p>
          <w:p w14:paraId="2371FEB1" w14:textId="4490EDD1" w:rsidR="001834E9" w:rsidRPr="001834E9" w:rsidRDefault="001834E9" w:rsidP="001834E9">
            <w:pPr>
              <w:rPr>
                <w:rFonts w:cstheme="minorHAnsi"/>
                <w:b/>
              </w:rPr>
            </w:pPr>
            <w:r w:rsidRPr="001834E9">
              <w:rPr>
                <w:rFonts w:cstheme="minorHAnsi"/>
                <w:b/>
              </w:rPr>
              <w:t>Composition/improvisation</w:t>
            </w:r>
            <w:r w:rsidRPr="001834E9">
              <w:rPr>
                <w:rFonts w:cstheme="minorHAnsi"/>
              </w:rPr>
              <w:t xml:space="preserve"> - Improvise within MRD tone range using tuned percussion.  Compose rising and falling phrases using letter names and rhythms.</w:t>
            </w:r>
          </w:p>
        </w:tc>
      </w:tr>
      <w:tr w:rsidR="00127CB7" w14:paraId="588E97F1" w14:textId="77777777" w:rsidTr="001834E9">
        <w:tc>
          <w:tcPr>
            <w:tcW w:w="2254" w:type="dxa"/>
            <w:vAlign w:val="center"/>
          </w:tcPr>
          <w:p w14:paraId="4C73499B" w14:textId="77777777" w:rsidR="00127CB7" w:rsidRPr="001834E9" w:rsidRDefault="00127CB7" w:rsidP="001834E9">
            <w:pPr>
              <w:jc w:val="center"/>
              <w:rPr>
                <w:sz w:val="44"/>
              </w:rPr>
            </w:pPr>
            <w:r w:rsidRPr="001834E9">
              <w:rPr>
                <w:sz w:val="44"/>
              </w:rPr>
              <w:t>Spanish</w:t>
            </w:r>
          </w:p>
        </w:tc>
        <w:tc>
          <w:tcPr>
            <w:tcW w:w="4066" w:type="dxa"/>
          </w:tcPr>
          <w:p w14:paraId="5635FCED" w14:textId="7034EE34" w:rsidR="00127CB7" w:rsidRPr="001834E9" w:rsidRDefault="00127CB7" w:rsidP="00127CB7">
            <w:pPr>
              <w:rPr>
                <w:rFonts w:cstheme="minorHAnsi"/>
                <w:b/>
              </w:rPr>
            </w:pPr>
            <w:r w:rsidRPr="001834E9">
              <w:rPr>
                <w:rFonts w:cstheme="minorHAnsi"/>
                <w:b/>
              </w:rPr>
              <w:t>Self, Family and Friends</w:t>
            </w:r>
          </w:p>
          <w:p w14:paraId="567C783A" w14:textId="2EC6D715" w:rsidR="00127CB7" w:rsidRPr="001834E9" w:rsidRDefault="00127CB7" w:rsidP="00127CB7">
            <w:pPr>
              <w:rPr>
                <w:rFonts w:cstheme="minorHAnsi"/>
              </w:rPr>
            </w:pPr>
            <w:r w:rsidRPr="001834E9">
              <w:rPr>
                <w:rFonts w:cstheme="minorHAnsi"/>
              </w:rPr>
              <w:t>Name, age, feelings, where you live [rehearsed answers]</w:t>
            </w:r>
          </w:p>
          <w:p w14:paraId="001D2490" w14:textId="77777777" w:rsidR="00127CB7" w:rsidRPr="001834E9" w:rsidRDefault="00127CB7" w:rsidP="00127CB7">
            <w:pPr>
              <w:rPr>
                <w:rFonts w:cstheme="minorHAnsi"/>
              </w:rPr>
            </w:pPr>
            <w:r w:rsidRPr="001834E9">
              <w:rPr>
                <w:rFonts w:cstheme="minorHAnsi"/>
              </w:rPr>
              <w:lastRenderedPageBreak/>
              <w:t>Body parts with definite article</w:t>
            </w:r>
          </w:p>
          <w:p w14:paraId="79105378" w14:textId="77777777" w:rsidR="00127CB7" w:rsidRPr="001834E9" w:rsidRDefault="00127CB7" w:rsidP="00127CB7">
            <w:pPr>
              <w:rPr>
                <w:rFonts w:cstheme="minorHAnsi"/>
              </w:rPr>
            </w:pPr>
            <w:r w:rsidRPr="001834E9">
              <w:rPr>
                <w:rFonts w:cstheme="minorHAnsi"/>
              </w:rPr>
              <w:t>Colours</w:t>
            </w:r>
          </w:p>
          <w:p w14:paraId="025F146A" w14:textId="77777777" w:rsidR="00127CB7" w:rsidRPr="001834E9" w:rsidRDefault="00127CB7" w:rsidP="00127CB7">
            <w:pPr>
              <w:rPr>
                <w:rFonts w:cstheme="minorHAnsi"/>
              </w:rPr>
            </w:pPr>
            <w:r w:rsidRPr="001834E9">
              <w:rPr>
                <w:rFonts w:cstheme="minorHAnsi"/>
              </w:rPr>
              <w:t xml:space="preserve"> Numbers 1 – 10 (in and out of sequence, add)</w:t>
            </w:r>
          </w:p>
          <w:p w14:paraId="149EE513" w14:textId="7D55B124" w:rsidR="00127CB7" w:rsidRPr="001834E9" w:rsidRDefault="00127CB7" w:rsidP="00127CB7">
            <w:pPr>
              <w:rPr>
                <w:rFonts w:cstheme="minorHAnsi"/>
                <w:b/>
              </w:rPr>
            </w:pPr>
            <w:r w:rsidRPr="001834E9">
              <w:rPr>
                <w:rFonts w:cstheme="minorHAnsi"/>
                <w:b/>
              </w:rPr>
              <w:t>School Life</w:t>
            </w:r>
          </w:p>
          <w:p w14:paraId="6377AB68" w14:textId="77777777" w:rsidR="00127CB7" w:rsidRPr="001834E9" w:rsidRDefault="00127CB7" w:rsidP="00127CB7">
            <w:pPr>
              <w:rPr>
                <w:rFonts w:cstheme="minorHAnsi"/>
              </w:rPr>
            </w:pPr>
            <w:r w:rsidRPr="001834E9">
              <w:rPr>
                <w:rFonts w:cstheme="minorHAnsi"/>
              </w:rPr>
              <w:t>Objects in pencil case with indefinite article</w:t>
            </w:r>
          </w:p>
          <w:p w14:paraId="00F79AFD" w14:textId="77777777" w:rsidR="00127CB7" w:rsidRPr="001834E9" w:rsidRDefault="00127CB7" w:rsidP="00127CB7">
            <w:pPr>
              <w:rPr>
                <w:rFonts w:cstheme="minorHAnsi"/>
              </w:rPr>
            </w:pPr>
            <w:r w:rsidRPr="001834E9">
              <w:rPr>
                <w:rFonts w:cstheme="minorHAnsi"/>
              </w:rPr>
              <w:t>Classroom instructions [basic]</w:t>
            </w:r>
          </w:p>
          <w:p w14:paraId="36018619" w14:textId="77777777" w:rsidR="00127CB7" w:rsidRPr="001834E9" w:rsidRDefault="00127CB7" w:rsidP="00127CB7">
            <w:pPr>
              <w:rPr>
                <w:rFonts w:cstheme="minorHAnsi"/>
              </w:rPr>
            </w:pPr>
            <w:r w:rsidRPr="001834E9">
              <w:rPr>
                <w:rFonts w:cstheme="minorHAnsi"/>
              </w:rPr>
              <w:t>Numbers 1 – 20 (in and out of sequence, number bonds to 20)</w:t>
            </w:r>
          </w:p>
          <w:p w14:paraId="5B799C8D" w14:textId="73822AAC" w:rsidR="00127CB7" w:rsidRPr="001834E9" w:rsidRDefault="00127CB7" w:rsidP="00127CB7">
            <w:pPr>
              <w:rPr>
                <w:rFonts w:cstheme="minorHAnsi"/>
                <w:b/>
              </w:rPr>
            </w:pPr>
            <w:r w:rsidRPr="001834E9">
              <w:rPr>
                <w:rFonts w:cstheme="minorHAnsi"/>
              </w:rPr>
              <w:t xml:space="preserve">Further colours including written </w:t>
            </w:r>
            <w:proofErr w:type="gramStart"/>
            <w:r w:rsidRPr="001834E9">
              <w:rPr>
                <w:rFonts w:cstheme="minorHAnsi"/>
              </w:rPr>
              <w:t>words  linked</w:t>
            </w:r>
            <w:proofErr w:type="gramEnd"/>
            <w:r w:rsidRPr="001834E9">
              <w:rPr>
                <w:rFonts w:cstheme="minorHAnsi"/>
              </w:rPr>
              <w:t xml:space="preserve"> to Christmas</w:t>
            </w:r>
          </w:p>
          <w:p w14:paraId="7DDBB04C" w14:textId="7D23333A" w:rsidR="00127CB7" w:rsidRPr="001834E9" w:rsidRDefault="00127CB7" w:rsidP="00127CB7">
            <w:pPr>
              <w:rPr>
                <w:rFonts w:cstheme="minorHAnsi"/>
              </w:rPr>
            </w:pPr>
          </w:p>
        </w:tc>
        <w:tc>
          <w:tcPr>
            <w:tcW w:w="4067" w:type="dxa"/>
          </w:tcPr>
          <w:p w14:paraId="3D3E76D1" w14:textId="77777777" w:rsidR="00127CB7" w:rsidRPr="001834E9" w:rsidRDefault="00127CB7" w:rsidP="00127CB7">
            <w:pPr>
              <w:rPr>
                <w:rFonts w:cstheme="minorHAnsi"/>
              </w:rPr>
            </w:pPr>
            <w:r w:rsidRPr="001834E9">
              <w:rPr>
                <w:rFonts w:cstheme="minorHAnsi"/>
                <w:b/>
              </w:rPr>
              <w:lastRenderedPageBreak/>
              <w:t>The World Around Us</w:t>
            </w:r>
            <w:r w:rsidRPr="001834E9">
              <w:rPr>
                <w:rFonts w:cstheme="minorHAnsi"/>
              </w:rPr>
              <w:t xml:space="preserve"> </w:t>
            </w:r>
          </w:p>
          <w:p w14:paraId="2467E45F" w14:textId="49257676" w:rsidR="00127CB7" w:rsidRPr="001834E9" w:rsidRDefault="00127CB7" w:rsidP="00127CB7">
            <w:pPr>
              <w:rPr>
                <w:rFonts w:cstheme="minorHAnsi"/>
              </w:rPr>
            </w:pPr>
            <w:r w:rsidRPr="001834E9">
              <w:rPr>
                <w:rFonts w:cstheme="minorHAnsi"/>
              </w:rPr>
              <w:t xml:space="preserve">Days and months </w:t>
            </w:r>
          </w:p>
          <w:p w14:paraId="40B0E6C1" w14:textId="77777777" w:rsidR="00127CB7" w:rsidRPr="001834E9" w:rsidRDefault="00127CB7" w:rsidP="00127CB7">
            <w:pPr>
              <w:rPr>
                <w:rFonts w:cstheme="minorHAnsi"/>
              </w:rPr>
            </w:pPr>
            <w:r w:rsidRPr="001834E9">
              <w:rPr>
                <w:rFonts w:cstheme="minorHAnsi"/>
              </w:rPr>
              <w:t>1 – 10 (R/W)</w:t>
            </w:r>
          </w:p>
          <w:p w14:paraId="5D915693" w14:textId="77777777" w:rsidR="00127CB7" w:rsidRPr="001834E9" w:rsidRDefault="00127CB7" w:rsidP="00127CB7">
            <w:pPr>
              <w:rPr>
                <w:rFonts w:cstheme="minorHAnsi"/>
              </w:rPr>
            </w:pPr>
            <w:r w:rsidRPr="001834E9">
              <w:rPr>
                <w:rFonts w:cstheme="minorHAnsi"/>
              </w:rPr>
              <w:lastRenderedPageBreak/>
              <w:t>1 - 31 [odd and even]</w:t>
            </w:r>
          </w:p>
          <w:p w14:paraId="376EBF77" w14:textId="77777777" w:rsidR="00127CB7" w:rsidRPr="001834E9" w:rsidRDefault="00127CB7" w:rsidP="00127CB7">
            <w:pPr>
              <w:rPr>
                <w:rFonts w:cstheme="minorHAnsi"/>
              </w:rPr>
            </w:pPr>
            <w:r w:rsidRPr="001834E9">
              <w:rPr>
                <w:rFonts w:cstheme="minorHAnsi"/>
              </w:rPr>
              <w:t>Birthdays [saying own and others']</w:t>
            </w:r>
          </w:p>
          <w:p w14:paraId="3238A35D" w14:textId="77777777" w:rsidR="00127CB7" w:rsidRPr="001834E9" w:rsidRDefault="00127CB7" w:rsidP="00127CB7">
            <w:pPr>
              <w:rPr>
                <w:rFonts w:cstheme="minorHAnsi"/>
                <w:b/>
              </w:rPr>
            </w:pPr>
            <w:r w:rsidRPr="001834E9">
              <w:rPr>
                <w:rFonts w:cstheme="minorHAnsi"/>
                <w:b/>
              </w:rPr>
              <w:t>Animals and Home</w:t>
            </w:r>
          </w:p>
          <w:p w14:paraId="41DFECEB" w14:textId="77777777" w:rsidR="00127CB7" w:rsidRPr="001834E9" w:rsidRDefault="00127CB7" w:rsidP="00127CB7">
            <w:pPr>
              <w:rPr>
                <w:rFonts w:cstheme="minorHAnsi"/>
              </w:rPr>
            </w:pPr>
            <w:r w:rsidRPr="001834E9">
              <w:rPr>
                <w:rFonts w:cstheme="minorHAnsi"/>
              </w:rPr>
              <w:t xml:space="preserve">Zoo Animals </w:t>
            </w:r>
          </w:p>
          <w:p w14:paraId="4690CDCF" w14:textId="77777777" w:rsidR="00127CB7" w:rsidRPr="001834E9" w:rsidRDefault="00127CB7" w:rsidP="00127CB7">
            <w:pPr>
              <w:rPr>
                <w:rFonts w:cstheme="minorHAnsi"/>
              </w:rPr>
            </w:pPr>
            <w:r w:rsidRPr="001834E9">
              <w:rPr>
                <w:rFonts w:cstheme="minorHAnsi"/>
              </w:rPr>
              <w:t>Descriptions [singular adjectival agreement]</w:t>
            </w:r>
          </w:p>
          <w:p w14:paraId="3C346141" w14:textId="77777777" w:rsidR="00127CB7" w:rsidRPr="001834E9" w:rsidRDefault="00127CB7" w:rsidP="00127CB7">
            <w:pPr>
              <w:rPr>
                <w:rFonts w:cstheme="minorHAnsi"/>
              </w:rPr>
            </w:pPr>
            <w:r w:rsidRPr="001834E9">
              <w:rPr>
                <w:rFonts w:cstheme="minorHAnsi"/>
              </w:rPr>
              <w:t>Dear zoo story [join in with simple, repetitive sentences]</w:t>
            </w:r>
          </w:p>
          <w:p w14:paraId="70075083" w14:textId="4083D966" w:rsidR="00127CB7" w:rsidRPr="001834E9" w:rsidRDefault="00127CB7" w:rsidP="00127CB7">
            <w:pPr>
              <w:rPr>
                <w:rFonts w:cstheme="minorHAnsi"/>
                <w:b/>
              </w:rPr>
            </w:pPr>
            <w:r w:rsidRPr="001834E9">
              <w:rPr>
                <w:rFonts w:cstheme="minorHAnsi"/>
              </w:rPr>
              <w:t>1 – 39 [count in 2s]</w:t>
            </w:r>
          </w:p>
        </w:tc>
        <w:tc>
          <w:tcPr>
            <w:tcW w:w="4067" w:type="dxa"/>
          </w:tcPr>
          <w:p w14:paraId="69E2BFCD" w14:textId="77777777" w:rsidR="00127CB7" w:rsidRPr="001834E9" w:rsidRDefault="00127CB7" w:rsidP="00127CB7">
            <w:pPr>
              <w:rPr>
                <w:rFonts w:cstheme="minorHAnsi"/>
                <w:b/>
              </w:rPr>
            </w:pPr>
            <w:r w:rsidRPr="001834E9">
              <w:rPr>
                <w:rFonts w:cstheme="minorHAnsi"/>
                <w:b/>
              </w:rPr>
              <w:lastRenderedPageBreak/>
              <w:t>Leisure</w:t>
            </w:r>
          </w:p>
          <w:p w14:paraId="4B30A5ED" w14:textId="77777777" w:rsidR="00127CB7" w:rsidRPr="001834E9" w:rsidRDefault="00127CB7" w:rsidP="00127CB7">
            <w:pPr>
              <w:rPr>
                <w:rFonts w:cstheme="minorHAnsi"/>
              </w:rPr>
            </w:pPr>
            <w:r w:rsidRPr="001834E9">
              <w:rPr>
                <w:rFonts w:cstheme="minorHAnsi"/>
              </w:rPr>
              <w:t>Sports 1 and opinions [simple sentences]</w:t>
            </w:r>
          </w:p>
          <w:p w14:paraId="31E6695C" w14:textId="77777777" w:rsidR="00127CB7" w:rsidRPr="001834E9" w:rsidRDefault="00127CB7" w:rsidP="00127CB7">
            <w:pPr>
              <w:rPr>
                <w:rFonts w:cstheme="minorHAnsi"/>
              </w:rPr>
            </w:pPr>
            <w:r w:rsidRPr="001834E9">
              <w:rPr>
                <w:rFonts w:cstheme="minorHAnsi"/>
              </w:rPr>
              <w:t>1 - 39 [random order/ backwards]</w:t>
            </w:r>
          </w:p>
          <w:p w14:paraId="04922FFD" w14:textId="77777777" w:rsidR="00127CB7" w:rsidRPr="001834E9" w:rsidRDefault="00127CB7" w:rsidP="00127CB7">
            <w:pPr>
              <w:rPr>
                <w:rFonts w:cstheme="minorHAnsi"/>
              </w:rPr>
            </w:pPr>
          </w:p>
          <w:p w14:paraId="7484E966" w14:textId="77777777" w:rsidR="00127CB7" w:rsidRPr="001834E9" w:rsidRDefault="00127CB7" w:rsidP="00127CB7">
            <w:pPr>
              <w:rPr>
                <w:rFonts w:cstheme="minorHAnsi"/>
                <w:b/>
              </w:rPr>
            </w:pPr>
            <w:r w:rsidRPr="001834E9">
              <w:rPr>
                <w:rFonts w:cstheme="minorHAnsi"/>
                <w:b/>
              </w:rPr>
              <w:t>Summer</w:t>
            </w:r>
          </w:p>
          <w:p w14:paraId="29FAE365" w14:textId="77777777" w:rsidR="00127CB7" w:rsidRPr="001834E9" w:rsidRDefault="00127CB7" w:rsidP="00127CB7">
            <w:pPr>
              <w:rPr>
                <w:rFonts w:cstheme="minorHAnsi"/>
              </w:rPr>
            </w:pPr>
            <w:r w:rsidRPr="001834E9">
              <w:rPr>
                <w:rFonts w:cstheme="minorHAnsi"/>
              </w:rPr>
              <w:t>Jungle animals. Exotic Fruits + opinions</w:t>
            </w:r>
          </w:p>
          <w:p w14:paraId="18F25E8E" w14:textId="77777777" w:rsidR="00127CB7" w:rsidRPr="001834E9" w:rsidRDefault="00127CB7" w:rsidP="00127CB7">
            <w:pPr>
              <w:rPr>
                <w:rFonts w:cstheme="minorHAnsi"/>
              </w:rPr>
            </w:pPr>
            <w:proofErr w:type="spellStart"/>
            <w:r w:rsidRPr="001834E9">
              <w:rPr>
                <w:rFonts w:cstheme="minorHAnsi"/>
              </w:rPr>
              <w:t>Handa’s</w:t>
            </w:r>
            <w:proofErr w:type="spellEnd"/>
            <w:r w:rsidRPr="001834E9">
              <w:rPr>
                <w:rFonts w:cstheme="minorHAnsi"/>
              </w:rPr>
              <w:t xml:space="preserve"> surprise story [performance: simple, repetitive sentences]</w:t>
            </w:r>
          </w:p>
          <w:p w14:paraId="63A8A9FF" w14:textId="25221E4B" w:rsidR="00127CB7" w:rsidRPr="001834E9" w:rsidRDefault="00127CB7" w:rsidP="00127CB7">
            <w:pPr>
              <w:rPr>
                <w:rFonts w:cstheme="minorHAnsi"/>
                <w:b/>
              </w:rPr>
            </w:pPr>
            <w:r w:rsidRPr="001834E9">
              <w:rPr>
                <w:rFonts w:cstheme="minorHAnsi"/>
              </w:rPr>
              <w:t>1 – 39 [calculations, halving/ doubling]</w:t>
            </w:r>
          </w:p>
        </w:tc>
      </w:tr>
    </w:tbl>
    <w:p w14:paraId="7167DF80" w14:textId="77777777" w:rsidR="00526371" w:rsidRDefault="00526371"/>
    <w:p w14:paraId="38F6215E" w14:textId="77777777" w:rsidR="00526371" w:rsidRDefault="00526371"/>
    <w:sectPr w:rsidR="00526371" w:rsidSect="00D355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F7C"/>
    <w:multiLevelType w:val="hybridMultilevel"/>
    <w:tmpl w:val="3FD8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47983"/>
    <w:multiLevelType w:val="hybridMultilevel"/>
    <w:tmpl w:val="07FED720"/>
    <w:lvl w:ilvl="0" w:tplc="7510502A">
      <w:start w:val="1"/>
      <w:numFmt w:val="bullet"/>
      <w:lvlText w:val=""/>
      <w:lvlJc w:val="left"/>
      <w:pPr>
        <w:ind w:left="720" w:hanging="360"/>
      </w:pPr>
      <w:rPr>
        <w:rFonts w:ascii="Symbol" w:hAnsi="Symbol" w:hint="default"/>
      </w:rPr>
    </w:lvl>
    <w:lvl w:ilvl="1" w:tplc="E822ED40">
      <w:start w:val="1"/>
      <w:numFmt w:val="bullet"/>
      <w:lvlText w:val="o"/>
      <w:lvlJc w:val="left"/>
      <w:pPr>
        <w:ind w:left="1440" w:hanging="360"/>
      </w:pPr>
      <w:rPr>
        <w:rFonts w:ascii="Courier New" w:hAnsi="Courier New" w:hint="default"/>
      </w:rPr>
    </w:lvl>
    <w:lvl w:ilvl="2" w:tplc="6556FFEE">
      <w:start w:val="1"/>
      <w:numFmt w:val="bullet"/>
      <w:lvlText w:val=""/>
      <w:lvlJc w:val="left"/>
      <w:pPr>
        <w:ind w:left="2160" w:hanging="360"/>
      </w:pPr>
      <w:rPr>
        <w:rFonts w:ascii="Wingdings" w:hAnsi="Wingdings" w:hint="default"/>
      </w:rPr>
    </w:lvl>
    <w:lvl w:ilvl="3" w:tplc="E9922C9E">
      <w:start w:val="1"/>
      <w:numFmt w:val="bullet"/>
      <w:lvlText w:val=""/>
      <w:lvlJc w:val="left"/>
      <w:pPr>
        <w:ind w:left="2880" w:hanging="360"/>
      </w:pPr>
      <w:rPr>
        <w:rFonts w:ascii="Symbol" w:hAnsi="Symbol" w:hint="default"/>
      </w:rPr>
    </w:lvl>
    <w:lvl w:ilvl="4" w:tplc="36B419F8">
      <w:start w:val="1"/>
      <w:numFmt w:val="bullet"/>
      <w:lvlText w:val="o"/>
      <w:lvlJc w:val="left"/>
      <w:pPr>
        <w:ind w:left="3600" w:hanging="360"/>
      </w:pPr>
      <w:rPr>
        <w:rFonts w:ascii="Courier New" w:hAnsi="Courier New" w:hint="default"/>
      </w:rPr>
    </w:lvl>
    <w:lvl w:ilvl="5" w:tplc="8EB8A3A4">
      <w:start w:val="1"/>
      <w:numFmt w:val="bullet"/>
      <w:lvlText w:val=""/>
      <w:lvlJc w:val="left"/>
      <w:pPr>
        <w:ind w:left="4320" w:hanging="360"/>
      </w:pPr>
      <w:rPr>
        <w:rFonts w:ascii="Wingdings" w:hAnsi="Wingdings" w:hint="default"/>
      </w:rPr>
    </w:lvl>
    <w:lvl w:ilvl="6" w:tplc="4CB06028">
      <w:start w:val="1"/>
      <w:numFmt w:val="bullet"/>
      <w:lvlText w:val=""/>
      <w:lvlJc w:val="left"/>
      <w:pPr>
        <w:ind w:left="5040" w:hanging="360"/>
      </w:pPr>
      <w:rPr>
        <w:rFonts w:ascii="Symbol" w:hAnsi="Symbol" w:hint="default"/>
      </w:rPr>
    </w:lvl>
    <w:lvl w:ilvl="7" w:tplc="57246B36">
      <w:start w:val="1"/>
      <w:numFmt w:val="bullet"/>
      <w:lvlText w:val="o"/>
      <w:lvlJc w:val="left"/>
      <w:pPr>
        <w:ind w:left="5760" w:hanging="360"/>
      </w:pPr>
      <w:rPr>
        <w:rFonts w:ascii="Courier New" w:hAnsi="Courier New" w:hint="default"/>
      </w:rPr>
    </w:lvl>
    <w:lvl w:ilvl="8" w:tplc="8E46A86E">
      <w:start w:val="1"/>
      <w:numFmt w:val="bullet"/>
      <w:lvlText w:val=""/>
      <w:lvlJc w:val="left"/>
      <w:pPr>
        <w:ind w:left="6480" w:hanging="360"/>
      </w:pPr>
      <w:rPr>
        <w:rFonts w:ascii="Wingdings" w:hAnsi="Wingdings" w:hint="default"/>
      </w:rPr>
    </w:lvl>
  </w:abstractNum>
  <w:abstractNum w:abstractNumId="2" w15:restartNumberingAfterBreak="0">
    <w:nsid w:val="124ABD6F"/>
    <w:multiLevelType w:val="hybridMultilevel"/>
    <w:tmpl w:val="F7DA0EFE"/>
    <w:lvl w:ilvl="0" w:tplc="7A265ECA">
      <w:start w:val="1"/>
      <w:numFmt w:val="bullet"/>
      <w:lvlText w:val=""/>
      <w:lvlJc w:val="left"/>
      <w:pPr>
        <w:ind w:left="720" w:hanging="360"/>
      </w:pPr>
      <w:rPr>
        <w:rFonts w:ascii="Symbol" w:hAnsi="Symbol" w:hint="default"/>
      </w:rPr>
    </w:lvl>
    <w:lvl w:ilvl="1" w:tplc="EF588A92">
      <w:start w:val="1"/>
      <w:numFmt w:val="bullet"/>
      <w:lvlText w:val="o"/>
      <w:lvlJc w:val="left"/>
      <w:pPr>
        <w:ind w:left="1440" w:hanging="360"/>
      </w:pPr>
      <w:rPr>
        <w:rFonts w:ascii="Courier New" w:hAnsi="Courier New" w:hint="default"/>
      </w:rPr>
    </w:lvl>
    <w:lvl w:ilvl="2" w:tplc="99CE0850">
      <w:start w:val="1"/>
      <w:numFmt w:val="bullet"/>
      <w:lvlText w:val=""/>
      <w:lvlJc w:val="left"/>
      <w:pPr>
        <w:ind w:left="2160" w:hanging="360"/>
      </w:pPr>
      <w:rPr>
        <w:rFonts w:ascii="Wingdings" w:hAnsi="Wingdings" w:hint="default"/>
      </w:rPr>
    </w:lvl>
    <w:lvl w:ilvl="3" w:tplc="2E549858">
      <w:start w:val="1"/>
      <w:numFmt w:val="bullet"/>
      <w:lvlText w:val=""/>
      <w:lvlJc w:val="left"/>
      <w:pPr>
        <w:ind w:left="2880" w:hanging="360"/>
      </w:pPr>
      <w:rPr>
        <w:rFonts w:ascii="Symbol" w:hAnsi="Symbol" w:hint="default"/>
      </w:rPr>
    </w:lvl>
    <w:lvl w:ilvl="4" w:tplc="11B83A78">
      <w:start w:val="1"/>
      <w:numFmt w:val="bullet"/>
      <w:lvlText w:val="o"/>
      <w:lvlJc w:val="left"/>
      <w:pPr>
        <w:ind w:left="3600" w:hanging="360"/>
      </w:pPr>
      <w:rPr>
        <w:rFonts w:ascii="Courier New" w:hAnsi="Courier New" w:hint="default"/>
      </w:rPr>
    </w:lvl>
    <w:lvl w:ilvl="5" w:tplc="9CE23550">
      <w:start w:val="1"/>
      <w:numFmt w:val="bullet"/>
      <w:lvlText w:val=""/>
      <w:lvlJc w:val="left"/>
      <w:pPr>
        <w:ind w:left="4320" w:hanging="360"/>
      </w:pPr>
      <w:rPr>
        <w:rFonts w:ascii="Wingdings" w:hAnsi="Wingdings" w:hint="default"/>
      </w:rPr>
    </w:lvl>
    <w:lvl w:ilvl="6" w:tplc="AEEAC98C">
      <w:start w:val="1"/>
      <w:numFmt w:val="bullet"/>
      <w:lvlText w:val=""/>
      <w:lvlJc w:val="left"/>
      <w:pPr>
        <w:ind w:left="5040" w:hanging="360"/>
      </w:pPr>
      <w:rPr>
        <w:rFonts w:ascii="Symbol" w:hAnsi="Symbol" w:hint="default"/>
      </w:rPr>
    </w:lvl>
    <w:lvl w:ilvl="7" w:tplc="7BA8614A">
      <w:start w:val="1"/>
      <w:numFmt w:val="bullet"/>
      <w:lvlText w:val="o"/>
      <w:lvlJc w:val="left"/>
      <w:pPr>
        <w:ind w:left="5760" w:hanging="360"/>
      </w:pPr>
      <w:rPr>
        <w:rFonts w:ascii="Courier New" w:hAnsi="Courier New" w:hint="default"/>
      </w:rPr>
    </w:lvl>
    <w:lvl w:ilvl="8" w:tplc="AEA68FCC">
      <w:start w:val="1"/>
      <w:numFmt w:val="bullet"/>
      <w:lvlText w:val=""/>
      <w:lvlJc w:val="left"/>
      <w:pPr>
        <w:ind w:left="6480" w:hanging="360"/>
      </w:pPr>
      <w:rPr>
        <w:rFonts w:ascii="Wingdings" w:hAnsi="Wingdings" w:hint="default"/>
      </w:rPr>
    </w:lvl>
  </w:abstractNum>
  <w:abstractNum w:abstractNumId="3" w15:restartNumberingAfterBreak="0">
    <w:nsid w:val="13EFF367"/>
    <w:multiLevelType w:val="hybridMultilevel"/>
    <w:tmpl w:val="1236E294"/>
    <w:lvl w:ilvl="0" w:tplc="080CFD52">
      <w:start w:val="1"/>
      <w:numFmt w:val="bullet"/>
      <w:lvlText w:val="-"/>
      <w:lvlJc w:val="left"/>
      <w:pPr>
        <w:ind w:left="720" w:hanging="360"/>
      </w:pPr>
      <w:rPr>
        <w:rFonts w:ascii="Aptos" w:hAnsi="Aptos" w:hint="default"/>
      </w:rPr>
    </w:lvl>
    <w:lvl w:ilvl="1" w:tplc="DCB464BE">
      <w:start w:val="1"/>
      <w:numFmt w:val="bullet"/>
      <w:lvlText w:val="o"/>
      <w:lvlJc w:val="left"/>
      <w:pPr>
        <w:ind w:left="1440" w:hanging="360"/>
      </w:pPr>
      <w:rPr>
        <w:rFonts w:ascii="Courier New" w:hAnsi="Courier New" w:hint="default"/>
      </w:rPr>
    </w:lvl>
    <w:lvl w:ilvl="2" w:tplc="4AEE1452">
      <w:start w:val="1"/>
      <w:numFmt w:val="bullet"/>
      <w:lvlText w:val=""/>
      <w:lvlJc w:val="left"/>
      <w:pPr>
        <w:ind w:left="2160" w:hanging="360"/>
      </w:pPr>
      <w:rPr>
        <w:rFonts w:ascii="Wingdings" w:hAnsi="Wingdings" w:hint="default"/>
      </w:rPr>
    </w:lvl>
    <w:lvl w:ilvl="3" w:tplc="F5CE6854">
      <w:start w:val="1"/>
      <w:numFmt w:val="bullet"/>
      <w:lvlText w:val=""/>
      <w:lvlJc w:val="left"/>
      <w:pPr>
        <w:ind w:left="2880" w:hanging="360"/>
      </w:pPr>
      <w:rPr>
        <w:rFonts w:ascii="Symbol" w:hAnsi="Symbol" w:hint="default"/>
      </w:rPr>
    </w:lvl>
    <w:lvl w:ilvl="4" w:tplc="C4963612">
      <w:start w:val="1"/>
      <w:numFmt w:val="bullet"/>
      <w:lvlText w:val="o"/>
      <w:lvlJc w:val="left"/>
      <w:pPr>
        <w:ind w:left="3600" w:hanging="360"/>
      </w:pPr>
      <w:rPr>
        <w:rFonts w:ascii="Courier New" w:hAnsi="Courier New" w:hint="default"/>
      </w:rPr>
    </w:lvl>
    <w:lvl w:ilvl="5" w:tplc="E04A384C">
      <w:start w:val="1"/>
      <w:numFmt w:val="bullet"/>
      <w:lvlText w:val=""/>
      <w:lvlJc w:val="left"/>
      <w:pPr>
        <w:ind w:left="4320" w:hanging="360"/>
      </w:pPr>
      <w:rPr>
        <w:rFonts w:ascii="Wingdings" w:hAnsi="Wingdings" w:hint="default"/>
      </w:rPr>
    </w:lvl>
    <w:lvl w:ilvl="6" w:tplc="12E89AD4">
      <w:start w:val="1"/>
      <w:numFmt w:val="bullet"/>
      <w:lvlText w:val=""/>
      <w:lvlJc w:val="left"/>
      <w:pPr>
        <w:ind w:left="5040" w:hanging="360"/>
      </w:pPr>
      <w:rPr>
        <w:rFonts w:ascii="Symbol" w:hAnsi="Symbol" w:hint="default"/>
      </w:rPr>
    </w:lvl>
    <w:lvl w:ilvl="7" w:tplc="2E9EBE4E">
      <w:start w:val="1"/>
      <w:numFmt w:val="bullet"/>
      <w:lvlText w:val="o"/>
      <w:lvlJc w:val="left"/>
      <w:pPr>
        <w:ind w:left="5760" w:hanging="360"/>
      </w:pPr>
      <w:rPr>
        <w:rFonts w:ascii="Courier New" w:hAnsi="Courier New" w:hint="default"/>
      </w:rPr>
    </w:lvl>
    <w:lvl w:ilvl="8" w:tplc="4F68D312">
      <w:start w:val="1"/>
      <w:numFmt w:val="bullet"/>
      <w:lvlText w:val=""/>
      <w:lvlJc w:val="left"/>
      <w:pPr>
        <w:ind w:left="6480" w:hanging="360"/>
      </w:pPr>
      <w:rPr>
        <w:rFonts w:ascii="Wingdings" w:hAnsi="Wingdings" w:hint="default"/>
      </w:rPr>
    </w:lvl>
  </w:abstractNum>
  <w:abstractNum w:abstractNumId="4" w15:restartNumberingAfterBreak="0">
    <w:nsid w:val="31DA3E1C"/>
    <w:multiLevelType w:val="hybridMultilevel"/>
    <w:tmpl w:val="E186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895BB"/>
    <w:multiLevelType w:val="hybridMultilevel"/>
    <w:tmpl w:val="B1F48724"/>
    <w:lvl w:ilvl="0" w:tplc="FB9896EA">
      <w:start w:val="1"/>
      <w:numFmt w:val="bullet"/>
      <w:lvlText w:val="·"/>
      <w:lvlJc w:val="left"/>
      <w:pPr>
        <w:ind w:left="720" w:hanging="360"/>
      </w:pPr>
      <w:rPr>
        <w:rFonts w:ascii="Symbol" w:hAnsi="Symbol" w:hint="default"/>
      </w:rPr>
    </w:lvl>
    <w:lvl w:ilvl="1" w:tplc="31225AFE">
      <w:start w:val="1"/>
      <w:numFmt w:val="bullet"/>
      <w:lvlText w:val="o"/>
      <w:lvlJc w:val="left"/>
      <w:pPr>
        <w:ind w:left="1440" w:hanging="360"/>
      </w:pPr>
      <w:rPr>
        <w:rFonts w:ascii="Courier New" w:hAnsi="Courier New" w:hint="default"/>
      </w:rPr>
    </w:lvl>
    <w:lvl w:ilvl="2" w:tplc="394C6276">
      <w:start w:val="1"/>
      <w:numFmt w:val="bullet"/>
      <w:lvlText w:val=""/>
      <w:lvlJc w:val="left"/>
      <w:pPr>
        <w:ind w:left="2160" w:hanging="360"/>
      </w:pPr>
      <w:rPr>
        <w:rFonts w:ascii="Wingdings" w:hAnsi="Wingdings" w:hint="default"/>
      </w:rPr>
    </w:lvl>
    <w:lvl w:ilvl="3" w:tplc="C3D08ED0">
      <w:start w:val="1"/>
      <w:numFmt w:val="bullet"/>
      <w:lvlText w:val=""/>
      <w:lvlJc w:val="left"/>
      <w:pPr>
        <w:ind w:left="2880" w:hanging="360"/>
      </w:pPr>
      <w:rPr>
        <w:rFonts w:ascii="Symbol" w:hAnsi="Symbol" w:hint="default"/>
      </w:rPr>
    </w:lvl>
    <w:lvl w:ilvl="4" w:tplc="2DAEECE6">
      <w:start w:val="1"/>
      <w:numFmt w:val="bullet"/>
      <w:lvlText w:val="o"/>
      <w:lvlJc w:val="left"/>
      <w:pPr>
        <w:ind w:left="3600" w:hanging="360"/>
      </w:pPr>
      <w:rPr>
        <w:rFonts w:ascii="Courier New" w:hAnsi="Courier New" w:hint="default"/>
      </w:rPr>
    </w:lvl>
    <w:lvl w:ilvl="5" w:tplc="E87C8AA0">
      <w:start w:val="1"/>
      <w:numFmt w:val="bullet"/>
      <w:lvlText w:val=""/>
      <w:lvlJc w:val="left"/>
      <w:pPr>
        <w:ind w:left="4320" w:hanging="360"/>
      </w:pPr>
      <w:rPr>
        <w:rFonts w:ascii="Wingdings" w:hAnsi="Wingdings" w:hint="default"/>
      </w:rPr>
    </w:lvl>
    <w:lvl w:ilvl="6" w:tplc="A7F29B08">
      <w:start w:val="1"/>
      <w:numFmt w:val="bullet"/>
      <w:lvlText w:val=""/>
      <w:lvlJc w:val="left"/>
      <w:pPr>
        <w:ind w:left="5040" w:hanging="360"/>
      </w:pPr>
      <w:rPr>
        <w:rFonts w:ascii="Symbol" w:hAnsi="Symbol" w:hint="default"/>
      </w:rPr>
    </w:lvl>
    <w:lvl w:ilvl="7" w:tplc="1E9A8030">
      <w:start w:val="1"/>
      <w:numFmt w:val="bullet"/>
      <w:lvlText w:val="o"/>
      <w:lvlJc w:val="left"/>
      <w:pPr>
        <w:ind w:left="5760" w:hanging="360"/>
      </w:pPr>
      <w:rPr>
        <w:rFonts w:ascii="Courier New" w:hAnsi="Courier New" w:hint="default"/>
      </w:rPr>
    </w:lvl>
    <w:lvl w:ilvl="8" w:tplc="241C984C">
      <w:start w:val="1"/>
      <w:numFmt w:val="bullet"/>
      <w:lvlText w:val=""/>
      <w:lvlJc w:val="left"/>
      <w:pPr>
        <w:ind w:left="6480" w:hanging="360"/>
      </w:pPr>
      <w:rPr>
        <w:rFonts w:ascii="Wingdings" w:hAnsi="Wingdings" w:hint="default"/>
      </w:rPr>
    </w:lvl>
  </w:abstractNum>
  <w:abstractNum w:abstractNumId="6" w15:restartNumberingAfterBreak="0">
    <w:nsid w:val="493CBE44"/>
    <w:multiLevelType w:val="hybridMultilevel"/>
    <w:tmpl w:val="04D266BE"/>
    <w:lvl w:ilvl="0" w:tplc="F8A6C15E">
      <w:start w:val="1"/>
      <w:numFmt w:val="bullet"/>
      <w:lvlText w:val=""/>
      <w:lvlJc w:val="left"/>
      <w:pPr>
        <w:ind w:left="720" w:hanging="360"/>
      </w:pPr>
      <w:rPr>
        <w:rFonts w:ascii="Symbol" w:hAnsi="Symbol" w:hint="default"/>
      </w:rPr>
    </w:lvl>
    <w:lvl w:ilvl="1" w:tplc="DF44B750">
      <w:start w:val="1"/>
      <w:numFmt w:val="bullet"/>
      <w:lvlText w:val="o"/>
      <w:lvlJc w:val="left"/>
      <w:pPr>
        <w:ind w:left="1440" w:hanging="360"/>
      </w:pPr>
      <w:rPr>
        <w:rFonts w:ascii="Courier New" w:hAnsi="Courier New" w:hint="default"/>
      </w:rPr>
    </w:lvl>
    <w:lvl w:ilvl="2" w:tplc="0CD49152">
      <w:start w:val="1"/>
      <w:numFmt w:val="bullet"/>
      <w:lvlText w:val=""/>
      <w:lvlJc w:val="left"/>
      <w:pPr>
        <w:ind w:left="2160" w:hanging="360"/>
      </w:pPr>
      <w:rPr>
        <w:rFonts w:ascii="Wingdings" w:hAnsi="Wingdings" w:hint="default"/>
      </w:rPr>
    </w:lvl>
    <w:lvl w:ilvl="3" w:tplc="99B0815C">
      <w:start w:val="1"/>
      <w:numFmt w:val="bullet"/>
      <w:lvlText w:val=""/>
      <w:lvlJc w:val="left"/>
      <w:pPr>
        <w:ind w:left="2880" w:hanging="360"/>
      </w:pPr>
      <w:rPr>
        <w:rFonts w:ascii="Symbol" w:hAnsi="Symbol" w:hint="default"/>
      </w:rPr>
    </w:lvl>
    <w:lvl w:ilvl="4" w:tplc="395E1E2C">
      <w:start w:val="1"/>
      <w:numFmt w:val="bullet"/>
      <w:lvlText w:val="o"/>
      <w:lvlJc w:val="left"/>
      <w:pPr>
        <w:ind w:left="3600" w:hanging="360"/>
      </w:pPr>
      <w:rPr>
        <w:rFonts w:ascii="Courier New" w:hAnsi="Courier New" w:hint="default"/>
      </w:rPr>
    </w:lvl>
    <w:lvl w:ilvl="5" w:tplc="EC60E1E4">
      <w:start w:val="1"/>
      <w:numFmt w:val="bullet"/>
      <w:lvlText w:val=""/>
      <w:lvlJc w:val="left"/>
      <w:pPr>
        <w:ind w:left="4320" w:hanging="360"/>
      </w:pPr>
      <w:rPr>
        <w:rFonts w:ascii="Wingdings" w:hAnsi="Wingdings" w:hint="default"/>
      </w:rPr>
    </w:lvl>
    <w:lvl w:ilvl="6" w:tplc="62B66F70">
      <w:start w:val="1"/>
      <w:numFmt w:val="bullet"/>
      <w:lvlText w:val=""/>
      <w:lvlJc w:val="left"/>
      <w:pPr>
        <w:ind w:left="5040" w:hanging="360"/>
      </w:pPr>
      <w:rPr>
        <w:rFonts w:ascii="Symbol" w:hAnsi="Symbol" w:hint="default"/>
      </w:rPr>
    </w:lvl>
    <w:lvl w:ilvl="7" w:tplc="9A285612">
      <w:start w:val="1"/>
      <w:numFmt w:val="bullet"/>
      <w:lvlText w:val="o"/>
      <w:lvlJc w:val="left"/>
      <w:pPr>
        <w:ind w:left="5760" w:hanging="360"/>
      </w:pPr>
      <w:rPr>
        <w:rFonts w:ascii="Courier New" w:hAnsi="Courier New" w:hint="default"/>
      </w:rPr>
    </w:lvl>
    <w:lvl w:ilvl="8" w:tplc="622CCA48">
      <w:start w:val="1"/>
      <w:numFmt w:val="bullet"/>
      <w:lvlText w:val=""/>
      <w:lvlJc w:val="left"/>
      <w:pPr>
        <w:ind w:left="6480" w:hanging="360"/>
      </w:pPr>
      <w:rPr>
        <w:rFonts w:ascii="Wingdings" w:hAnsi="Wingdings" w:hint="default"/>
      </w:rPr>
    </w:lvl>
  </w:abstractNum>
  <w:abstractNum w:abstractNumId="7" w15:restartNumberingAfterBreak="0">
    <w:nsid w:val="50B50C1D"/>
    <w:multiLevelType w:val="hybridMultilevel"/>
    <w:tmpl w:val="DAC8E4CC"/>
    <w:lvl w:ilvl="0" w:tplc="02140472">
      <w:start w:val="1"/>
      <w:numFmt w:val="bullet"/>
      <w:lvlText w:val="·"/>
      <w:lvlJc w:val="left"/>
      <w:pPr>
        <w:ind w:left="720" w:hanging="360"/>
      </w:pPr>
      <w:rPr>
        <w:rFonts w:ascii="Symbol" w:hAnsi="Symbol" w:hint="default"/>
      </w:rPr>
    </w:lvl>
    <w:lvl w:ilvl="1" w:tplc="DD20A7A8">
      <w:start w:val="1"/>
      <w:numFmt w:val="bullet"/>
      <w:lvlText w:val="o"/>
      <w:lvlJc w:val="left"/>
      <w:pPr>
        <w:ind w:left="1440" w:hanging="360"/>
      </w:pPr>
      <w:rPr>
        <w:rFonts w:ascii="Courier New" w:hAnsi="Courier New" w:hint="default"/>
      </w:rPr>
    </w:lvl>
    <w:lvl w:ilvl="2" w:tplc="41886B5C">
      <w:start w:val="1"/>
      <w:numFmt w:val="bullet"/>
      <w:lvlText w:val=""/>
      <w:lvlJc w:val="left"/>
      <w:pPr>
        <w:ind w:left="2160" w:hanging="360"/>
      </w:pPr>
      <w:rPr>
        <w:rFonts w:ascii="Wingdings" w:hAnsi="Wingdings" w:hint="default"/>
      </w:rPr>
    </w:lvl>
    <w:lvl w:ilvl="3" w:tplc="42B0DE64">
      <w:start w:val="1"/>
      <w:numFmt w:val="bullet"/>
      <w:lvlText w:val=""/>
      <w:lvlJc w:val="left"/>
      <w:pPr>
        <w:ind w:left="2880" w:hanging="360"/>
      </w:pPr>
      <w:rPr>
        <w:rFonts w:ascii="Symbol" w:hAnsi="Symbol" w:hint="default"/>
      </w:rPr>
    </w:lvl>
    <w:lvl w:ilvl="4" w:tplc="67720446">
      <w:start w:val="1"/>
      <w:numFmt w:val="bullet"/>
      <w:lvlText w:val="o"/>
      <w:lvlJc w:val="left"/>
      <w:pPr>
        <w:ind w:left="3600" w:hanging="360"/>
      </w:pPr>
      <w:rPr>
        <w:rFonts w:ascii="Courier New" w:hAnsi="Courier New" w:hint="default"/>
      </w:rPr>
    </w:lvl>
    <w:lvl w:ilvl="5" w:tplc="513CF4C4">
      <w:start w:val="1"/>
      <w:numFmt w:val="bullet"/>
      <w:lvlText w:val=""/>
      <w:lvlJc w:val="left"/>
      <w:pPr>
        <w:ind w:left="4320" w:hanging="360"/>
      </w:pPr>
      <w:rPr>
        <w:rFonts w:ascii="Wingdings" w:hAnsi="Wingdings" w:hint="default"/>
      </w:rPr>
    </w:lvl>
    <w:lvl w:ilvl="6" w:tplc="984AD22C">
      <w:start w:val="1"/>
      <w:numFmt w:val="bullet"/>
      <w:lvlText w:val=""/>
      <w:lvlJc w:val="left"/>
      <w:pPr>
        <w:ind w:left="5040" w:hanging="360"/>
      </w:pPr>
      <w:rPr>
        <w:rFonts w:ascii="Symbol" w:hAnsi="Symbol" w:hint="default"/>
      </w:rPr>
    </w:lvl>
    <w:lvl w:ilvl="7" w:tplc="894A5D5C">
      <w:start w:val="1"/>
      <w:numFmt w:val="bullet"/>
      <w:lvlText w:val="o"/>
      <w:lvlJc w:val="left"/>
      <w:pPr>
        <w:ind w:left="5760" w:hanging="360"/>
      </w:pPr>
      <w:rPr>
        <w:rFonts w:ascii="Courier New" w:hAnsi="Courier New" w:hint="default"/>
      </w:rPr>
    </w:lvl>
    <w:lvl w:ilvl="8" w:tplc="F81617E8">
      <w:start w:val="1"/>
      <w:numFmt w:val="bullet"/>
      <w:lvlText w:val=""/>
      <w:lvlJc w:val="left"/>
      <w:pPr>
        <w:ind w:left="6480" w:hanging="360"/>
      </w:pPr>
      <w:rPr>
        <w:rFonts w:ascii="Wingdings" w:hAnsi="Wingdings" w:hint="default"/>
      </w:rPr>
    </w:lvl>
  </w:abstractNum>
  <w:abstractNum w:abstractNumId="8" w15:restartNumberingAfterBreak="0">
    <w:nsid w:val="52BADF7F"/>
    <w:multiLevelType w:val="hybridMultilevel"/>
    <w:tmpl w:val="8348DC30"/>
    <w:lvl w:ilvl="0" w:tplc="C3E6EE68">
      <w:start w:val="1"/>
      <w:numFmt w:val="bullet"/>
      <w:lvlText w:val="·"/>
      <w:lvlJc w:val="left"/>
      <w:pPr>
        <w:ind w:left="720" w:hanging="360"/>
      </w:pPr>
      <w:rPr>
        <w:rFonts w:ascii="Symbol" w:hAnsi="Symbol" w:hint="default"/>
      </w:rPr>
    </w:lvl>
    <w:lvl w:ilvl="1" w:tplc="A9021F18">
      <w:start w:val="1"/>
      <w:numFmt w:val="bullet"/>
      <w:lvlText w:val="o"/>
      <w:lvlJc w:val="left"/>
      <w:pPr>
        <w:ind w:left="1440" w:hanging="360"/>
      </w:pPr>
      <w:rPr>
        <w:rFonts w:ascii="Courier New" w:hAnsi="Courier New" w:hint="default"/>
      </w:rPr>
    </w:lvl>
    <w:lvl w:ilvl="2" w:tplc="2D36BE2C">
      <w:start w:val="1"/>
      <w:numFmt w:val="bullet"/>
      <w:lvlText w:val=""/>
      <w:lvlJc w:val="left"/>
      <w:pPr>
        <w:ind w:left="2160" w:hanging="360"/>
      </w:pPr>
      <w:rPr>
        <w:rFonts w:ascii="Wingdings" w:hAnsi="Wingdings" w:hint="default"/>
      </w:rPr>
    </w:lvl>
    <w:lvl w:ilvl="3" w:tplc="3D3C87D2">
      <w:start w:val="1"/>
      <w:numFmt w:val="bullet"/>
      <w:lvlText w:val=""/>
      <w:lvlJc w:val="left"/>
      <w:pPr>
        <w:ind w:left="2880" w:hanging="360"/>
      </w:pPr>
      <w:rPr>
        <w:rFonts w:ascii="Symbol" w:hAnsi="Symbol" w:hint="default"/>
      </w:rPr>
    </w:lvl>
    <w:lvl w:ilvl="4" w:tplc="FAB20370">
      <w:start w:val="1"/>
      <w:numFmt w:val="bullet"/>
      <w:lvlText w:val="o"/>
      <w:lvlJc w:val="left"/>
      <w:pPr>
        <w:ind w:left="3600" w:hanging="360"/>
      </w:pPr>
      <w:rPr>
        <w:rFonts w:ascii="Courier New" w:hAnsi="Courier New" w:hint="default"/>
      </w:rPr>
    </w:lvl>
    <w:lvl w:ilvl="5" w:tplc="326CB190">
      <w:start w:val="1"/>
      <w:numFmt w:val="bullet"/>
      <w:lvlText w:val=""/>
      <w:lvlJc w:val="left"/>
      <w:pPr>
        <w:ind w:left="4320" w:hanging="360"/>
      </w:pPr>
      <w:rPr>
        <w:rFonts w:ascii="Wingdings" w:hAnsi="Wingdings" w:hint="default"/>
      </w:rPr>
    </w:lvl>
    <w:lvl w:ilvl="6" w:tplc="56521086">
      <w:start w:val="1"/>
      <w:numFmt w:val="bullet"/>
      <w:lvlText w:val=""/>
      <w:lvlJc w:val="left"/>
      <w:pPr>
        <w:ind w:left="5040" w:hanging="360"/>
      </w:pPr>
      <w:rPr>
        <w:rFonts w:ascii="Symbol" w:hAnsi="Symbol" w:hint="default"/>
      </w:rPr>
    </w:lvl>
    <w:lvl w:ilvl="7" w:tplc="276A7B50">
      <w:start w:val="1"/>
      <w:numFmt w:val="bullet"/>
      <w:lvlText w:val="o"/>
      <w:lvlJc w:val="left"/>
      <w:pPr>
        <w:ind w:left="5760" w:hanging="360"/>
      </w:pPr>
      <w:rPr>
        <w:rFonts w:ascii="Courier New" w:hAnsi="Courier New" w:hint="default"/>
      </w:rPr>
    </w:lvl>
    <w:lvl w:ilvl="8" w:tplc="45EAA688">
      <w:start w:val="1"/>
      <w:numFmt w:val="bullet"/>
      <w:lvlText w:val=""/>
      <w:lvlJc w:val="left"/>
      <w:pPr>
        <w:ind w:left="6480" w:hanging="360"/>
      </w:pPr>
      <w:rPr>
        <w:rFonts w:ascii="Wingdings" w:hAnsi="Wingdings" w:hint="default"/>
      </w:rPr>
    </w:lvl>
  </w:abstractNum>
  <w:abstractNum w:abstractNumId="9" w15:restartNumberingAfterBreak="0">
    <w:nsid w:val="53095A89"/>
    <w:multiLevelType w:val="hybridMultilevel"/>
    <w:tmpl w:val="3F70168C"/>
    <w:lvl w:ilvl="0" w:tplc="5ACEEBC4">
      <w:start w:val="1"/>
      <w:numFmt w:val="bullet"/>
      <w:lvlText w:val="·"/>
      <w:lvlJc w:val="left"/>
      <w:pPr>
        <w:ind w:left="720" w:hanging="360"/>
      </w:pPr>
      <w:rPr>
        <w:rFonts w:ascii="Symbol" w:hAnsi="Symbol" w:hint="default"/>
      </w:rPr>
    </w:lvl>
    <w:lvl w:ilvl="1" w:tplc="70DC152E">
      <w:start w:val="1"/>
      <w:numFmt w:val="bullet"/>
      <w:lvlText w:val="o"/>
      <w:lvlJc w:val="left"/>
      <w:pPr>
        <w:ind w:left="1440" w:hanging="360"/>
      </w:pPr>
      <w:rPr>
        <w:rFonts w:ascii="Courier New" w:hAnsi="Courier New" w:hint="default"/>
      </w:rPr>
    </w:lvl>
    <w:lvl w:ilvl="2" w:tplc="F1CA9810">
      <w:start w:val="1"/>
      <w:numFmt w:val="bullet"/>
      <w:lvlText w:val=""/>
      <w:lvlJc w:val="left"/>
      <w:pPr>
        <w:ind w:left="2160" w:hanging="360"/>
      </w:pPr>
      <w:rPr>
        <w:rFonts w:ascii="Wingdings" w:hAnsi="Wingdings" w:hint="default"/>
      </w:rPr>
    </w:lvl>
    <w:lvl w:ilvl="3" w:tplc="28C80C12">
      <w:start w:val="1"/>
      <w:numFmt w:val="bullet"/>
      <w:lvlText w:val=""/>
      <w:lvlJc w:val="left"/>
      <w:pPr>
        <w:ind w:left="2880" w:hanging="360"/>
      </w:pPr>
      <w:rPr>
        <w:rFonts w:ascii="Symbol" w:hAnsi="Symbol" w:hint="default"/>
      </w:rPr>
    </w:lvl>
    <w:lvl w:ilvl="4" w:tplc="67AA5A9E">
      <w:start w:val="1"/>
      <w:numFmt w:val="bullet"/>
      <w:lvlText w:val="o"/>
      <w:lvlJc w:val="left"/>
      <w:pPr>
        <w:ind w:left="3600" w:hanging="360"/>
      </w:pPr>
      <w:rPr>
        <w:rFonts w:ascii="Courier New" w:hAnsi="Courier New" w:hint="default"/>
      </w:rPr>
    </w:lvl>
    <w:lvl w:ilvl="5" w:tplc="BF0A8866">
      <w:start w:val="1"/>
      <w:numFmt w:val="bullet"/>
      <w:lvlText w:val=""/>
      <w:lvlJc w:val="left"/>
      <w:pPr>
        <w:ind w:left="4320" w:hanging="360"/>
      </w:pPr>
      <w:rPr>
        <w:rFonts w:ascii="Wingdings" w:hAnsi="Wingdings" w:hint="default"/>
      </w:rPr>
    </w:lvl>
    <w:lvl w:ilvl="6" w:tplc="1F72E0A2">
      <w:start w:val="1"/>
      <w:numFmt w:val="bullet"/>
      <w:lvlText w:val=""/>
      <w:lvlJc w:val="left"/>
      <w:pPr>
        <w:ind w:left="5040" w:hanging="360"/>
      </w:pPr>
      <w:rPr>
        <w:rFonts w:ascii="Symbol" w:hAnsi="Symbol" w:hint="default"/>
      </w:rPr>
    </w:lvl>
    <w:lvl w:ilvl="7" w:tplc="4DAA09F2">
      <w:start w:val="1"/>
      <w:numFmt w:val="bullet"/>
      <w:lvlText w:val="o"/>
      <w:lvlJc w:val="left"/>
      <w:pPr>
        <w:ind w:left="5760" w:hanging="360"/>
      </w:pPr>
      <w:rPr>
        <w:rFonts w:ascii="Courier New" w:hAnsi="Courier New" w:hint="default"/>
      </w:rPr>
    </w:lvl>
    <w:lvl w:ilvl="8" w:tplc="F8240A2C">
      <w:start w:val="1"/>
      <w:numFmt w:val="bullet"/>
      <w:lvlText w:val=""/>
      <w:lvlJc w:val="left"/>
      <w:pPr>
        <w:ind w:left="6480" w:hanging="360"/>
      </w:pPr>
      <w:rPr>
        <w:rFonts w:ascii="Wingdings" w:hAnsi="Wingdings" w:hint="default"/>
      </w:rPr>
    </w:lvl>
  </w:abstractNum>
  <w:abstractNum w:abstractNumId="10" w15:restartNumberingAfterBreak="0">
    <w:nsid w:val="58A4AC9C"/>
    <w:multiLevelType w:val="hybridMultilevel"/>
    <w:tmpl w:val="9A844C2C"/>
    <w:lvl w:ilvl="0" w:tplc="9CB8B910">
      <w:start w:val="1"/>
      <w:numFmt w:val="bullet"/>
      <w:lvlText w:val="·"/>
      <w:lvlJc w:val="left"/>
      <w:pPr>
        <w:ind w:left="720" w:hanging="360"/>
      </w:pPr>
      <w:rPr>
        <w:rFonts w:ascii="Symbol" w:hAnsi="Symbol" w:hint="default"/>
      </w:rPr>
    </w:lvl>
    <w:lvl w:ilvl="1" w:tplc="4FDC3B78">
      <w:start w:val="1"/>
      <w:numFmt w:val="bullet"/>
      <w:lvlText w:val="o"/>
      <w:lvlJc w:val="left"/>
      <w:pPr>
        <w:ind w:left="1440" w:hanging="360"/>
      </w:pPr>
      <w:rPr>
        <w:rFonts w:ascii="Courier New" w:hAnsi="Courier New" w:hint="default"/>
      </w:rPr>
    </w:lvl>
    <w:lvl w:ilvl="2" w:tplc="BDDE8266">
      <w:start w:val="1"/>
      <w:numFmt w:val="bullet"/>
      <w:lvlText w:val=""/>
      <w:lvlJc w:val="left"/>
      <w:pPr>
        <w:ind w:left="2160" w:hanging="360"/>
      </w:pPr>
      <w:rPr>
        <w:rFonts w:ascii="Wingdings" w:hAnsi="Wingdings" w:hint="default"/>
      </w:rPr>
    </w:lvl>
    <w:lvl w:ilvl="3" w:tplc="FBACA320">
      <w:start w:val="1"/>
      <w:numFmt w:val="bullet"/>
      <w:lvlText w:val=""/>
      <w:lvlJc w:val="left"/>
      <w:pPr>
        <w:ind w:left="2880" w:hanging="360"/>
      </w:pPr>
      <w:rPr>
        <w:rFonts w:ascii="Symbol" w:hAnsi="Symbol" w:hint="default"/>
      </w:rPr>
    </w:lvl>
    <w:lvl w:ilvl="4" w:tplc="7610E5A4">
      <w:start w:val="1"/>
      <w:numFmt w:val="bullet"/>
      <w:lvlText w:val="o"/>
      <w:lvlJc w:val="left"/>
      <w:pPr>
        <w:ind w:left="3600" w:hanging="360"/>
      </w:pPr>
      <w:rPr>
        <w:rFonts w:ascii="Courier New" w:hAnsi="Courier New" w:hint="default"/>
      </w:rPr>
    </w:lvl>
    <w:lvl w:ilvl="5" w:tplc="3FBEB37A">
      <w:start w:val="1"/>
      <w:numFmt w:val="bullet"/>
      <w:lvlText w:val=""/>
      <w:lvlJc w:val="left"/>
      <w:pPr>
        <w:ind w:left="4320" w:hanging="360"/>
      </w:pPr>
      <w:rPr>
        <w:rFonts w:ascii="Wingdings" w:hAnsi="Wingdings" w:hint="default"/>
      </w:rPr>
    </w:lvl>
    <w:lvl w:ilvl="6" w:tplc="EA3CC196">
      <w:start w:val="1"/>
      <w:numFmt w:val="bullet"/>
      <w:lvlText w:val=""/>
      <w:lvlJc w:val="left"/>
      <w:pPr>
        <w:ind w:left="5040" w:hanging="360"/>
      </w:pPr>
      <w:rPr>
        <w:rFonts w:ascii="Symbol" w:hAnsi="Symbol" w:hint="default"/>
      </w:rPr>
    </w:lvl>
    <w:lvl w:ilvl="7" w:tplc="487C1D86">
      <w:start w:val="1"/>
      <w:numFmt w:val="bullet"/>
      <w:lvlText w:val="o"/>
      <w:lvlJc w:val="left"/>
      <w:pPr>
        <w:ind w:left="5760" w:hanging="360"/>
      </w:pPr>
      <w:rPr>
        <w:rFonts w:ascii="Courier New" w:hAnsi="Courier New" w:hint="default"/>
      </w:rPr>
    </w:lvl>
    <w:lvl w:ilvl="8" w:tplc="0D92DAD2">
      <w:start w:val="1"/>
      <w:numFmt w:val="bullet"/>
      <w:lvlText w:val=""/>
      <w:lvlJc w:val="left"/>
      <w:pPr>
        <w:ind w:left="6480" w:hanging="360"/>
      </w:pPr>
      <w:rPr>
        <w:rFonts w:ascii="Wingdings" w:hAnsi="Wingdings" w:hint="default"/>
      </w:rPr>
    </w:lvl>
  </w:abstractNum>
  <w:abstractNum w:abstractNumId="11" w15:restartNumberingAfterBreak="0">
    <w:nsid w:val="60E3EAB8"/>
    <w:multiLevelType w:val="hybridMultilevel"/>
    <w:tmpl w:val="BDE47E40"/>
    <w:lvl w:ilvl="0" w:tplc="007276D0">
      <w:start w:val="1"/>
      <w:numFmt w:val="bullet"/>
      <w:lvlText w:val=""/>
      <w:lvlJc w:val="left"/>
      <w:pPr>
        <w:ind w:left="720" w:hanging="360"/>
      </w:pPr>
      <w:rPr>
        <w:rFonts w:ascii="Symbol" w:hAnsi="Symbol" w:hint="default"/>
      </w:rPr>
    </w:lvl>
    <w:lvl w:ilvl="1" w:tplc="9CE23718">
      <w:start w:val="1"/>
      <w:numFmt w:val="bullet"/>
      <w:lvlText w:val="o"/>
      <w:lvlJc w:val="left"/>
      <w:pPr>
        <w:ind w:left="1440" w:hanging="360"/>
      </w:pPr>
      <w:rPr>
        <w:rFonts w:ascii="Courier New" w:hAnsi="Courier New" w:hint="default"/>
      </w:rPr>
    </w:lvl>
    <w:lvl w:ilvl="2" w:tplc="F3803034">
      <w:start w:val="1"/>
      <w:numFmt w:val="bullet"/>
      <w:lvlText w:val=""/>
      <w:lvlJc w:val="left"/>
      <w:pPr>
        <w:ind w:left="2160" w:hanging="360"/>
      </w:pPr>
      <w:rPr>
        <w:rFonts w:ascii="Wingdings" w:hAnsi="Wingdings" w:hint="default"/>
      </w:rPr>
    </w:lvl>
    <w:lvl w:ilvl="3" w:tplc="89889578">
      <w:start w:val="1"/>
      <w:numFmt w:val="bullet"/>
      <w:lvlText w:val=""/>
      <w:lvlJc w:val="left"/>
      <w:pPr>
        <w:ind w:left="2880" w:hanging="360"/>
      </w:pPr>
      <w:rPr>
        <w:rFonts w:ascii="Symbol" w:hAnsi="Symbol" w:hint="default"/>
      </w:rPr>
    </w:lvl>
    <w:lvl w:ilvl="4" w:tplc="C43EFDA0">
      <w:start w:val="1"/>
      <w:numFmt w:val="bullet"/>
      <w:lvlText w:val="o"/>
      <w:lvlJc w:val="left"/>
      <w:pPr>
        <w:ind w:left="3600" w:hanging="360"/>
      </w:pPr>
      <w:rPr>
        <w:rFonts w:ascii="Courier New" w:hAnsi="Courier New" w:hint="default"/>
      </w:rPr>
    </w:lvl>
    <w:lvl w:ilvl="5" w:tplc="9454DEBC">
      <w:start w:val="1"/>
      <w:numFmt w:val="bullet"/>
      <w:lvlText w:val=""/>
      <w:lvlJc w:val="left"/>
      <w:pPr>
        <w:ind w:left="4320" w:hanging="360"/>
      </w:pPr>
      <w:rPr>
        <w:rFonts w:ascii="Wingdings" w:hAnsi="Wingdings" w:hint="default"/>
      </w:rPr>
    </w:lvl>
    <w:lvl w:ilvl="6" w:tplc="6FC8ACB8">
      <w:start w:val="1"/>
      <w:numFmt w:val="bullet"/>
      <w:lvlText w:val=""/>
      <w:lvlJc w:val="left"/>
      <w:pPr>
        <w:ind w:left="5040" w:hanging="360"/>
      </w:pPr>
      <w:rPr>
        <w:rFonts w:ascii="Symbol" w:hAnsi="Symbol" w:hint="default"/>
      </w:rPr>
    </w:lvl>
    <w:lvl w:ilvl="7" w:tplc="78CCBC20">
      <w:start w:val="1"/>
      <w:numFmt w:val="bullet"/>
      <w:lvlText w:val="o"/>
      <w:lvlJc w:val="left"/>
      <w:pPr>
        <w:ind w:left="5760" w:hanging="360"/>
      </w:pPr>
      <w:rPr>
        <w:rFonts w:ascii="Courier New" w:hAnsi="Courier New" w:hint="default"/>
      </w:rPr>
    </w:lvl>
    <w:lvl w:ilvl="8" w:tplc="8670E67C">
      <w:start w:val="1"/>
      <w:numFmt w:val="bullet"/>
      <w:lvlText w:val=""/>
      <w:lvlJc w:val="left"/>
      <w:pPr>
        <w:ind w:left="6480" w:hanging="360"/>
      </w:pPr>
      <w:rPr>
        <w:rFonts w:ascii="Wingdings" w:hAnsi="Wingdings" w:hint="default"/>
      </w:rPr>
    </w:lvl>
  </w:abstractNum>
  <w:abstractNum w:abstractNumId="12" w15:restartNumberingAfterBreak="0">
    <w:nsid w:val="6CAD96D6"/>
    <w:multiLevelType w:val="hybridMultilevel"/>
    <w:tmpl w:val="2F9282CE"/>
    <w:lvl w:ilvl="0" w:tplc="79B8FD94">
      <w:start w:val="1"/>
      <w:numFmt w:val="bullet"/>
      <w:lvlText w:val="·"/>
      <w:lvlJc w:val="left"/>
      <w:pPr>
        <w:ind w:left="720" w:hanging="360"/>
      </w:pPr>
      <w:rPr>
        <w:rFonts w:ascii="Symbol" w:hAnsi="Symbol" w:hint="default"/>
      </w:rPr>
    </w:lvl>
    <w:lvl w:ilvl="1" w:tplc="D39238F0">
      <w:start w:val="1"/>
      <w:numFmt w:val="bullet"/>
      <w:lvlText w:val="o"/>
      <w:lvlJc w:val="left"/>
      <w:pPr>
        <w:ind w:left="1440" w:hanging="360"/>
      </w:pPr>
      <w:rPr>
        <w:rFonts w:ascii="Courier New" w:hAnsi="Courier New" w:hint="default"/>
      </w:rPr>
    </w:lvl>
    <w:lvl w:ilvl="2" w:tplc="DAC2ED52">
      <w:start w:val="1"/>
      <w:numFmt w:val="bullet"/>
      <w:lvlText w:val=""/>
      <w:lvlJc w:val="left"/>
      <w:pPr>
        <w:ind w:left="2160" w:hanging="360"/>
      </w:pPr>
      <w:rPr>
        <w:rFonts w:ascii="Wingdings" w:hAnsi="Wingdings" w:hint="default"/>
      </w:rPr>
    </w:lvl>
    <w:lvl w:ilvl="3" w:tplc="FA262B9A">
      <w:start w:val="1"/>
      <w:numFmt w:val="bullet"/>
      <w:lvlText w:val=""/>
      <w:lvlJc w:val="left"/>
      <w:pPr>
        <w:ind w:left="2880" w:hanging="360"/>
      </w:pPr>
      <w:rPr>
        <w:rFonts w:ascii="Symbol" w:hAnsi="Symbol" w:hint="default"/>
      </w:rPr>
    </w:lvl>
    <w:lvl w:ilvl="4" w:tplc="06F40A44">
      <w:start w:val="1"/>
      <w:numFmt w:val="bullet"/>
      <w:lvlText w:val="o"/>
      <w:lvlJc w:val="left"/>
      <w:pPr>
        <w:ind w:left="3600" w:hanging="360"/>
      </w:pPr>
      <w:rPr>
        <w:rFonts w:ascii="Courier New" w:hAnsi="Courier New" w:hint="default"/>
      </w:rPr>
    </w:lvl>
    <w:lvl w:ilvl="5" w:tplc="1D689A7A">
      <w:start w:val="1"/>
      <w:numFmt w:val="bullet"/>
      <w:lvlText w:val=""/>
      <w:lvlJc w:val="left"/>
      <w:pPr>
        <w:ind w:left="4320" w:hanging="360"/>
      </w:pPr>
      <w:rPr>
        <w:rFonts w:ascii="Wingdings" w:hAnsi="Wingdings" w:hint="default"/>
      </w:rPr>
    </w:lvl>
    <w:lvl w:ilvl="6" w:tplc="EAFA13C6">
      <w:start w:val="1"/>
      <w:numFmt w:val="bullet"/>
      <w:lvlText w:val=""/>
      <w:lvlJc w:val="left"/>
      <w:pPr>
        <w:ind w:left="5040" w:hanging="360"/>
      </w:pPr>
      <w:rPr>
        <w:rFonts w:ascii="Symbol" w:hAnsi="Symbol" w:hint="default"/>
      </w:rPr>
    </w:lvl>
    <w:lvl w:ilvl="7" w:tplc="E8244FB0">
      <w:start w:val="1"/>
      <w:numFmt w:val="bullet"/>
      <w:lvlText w:val="o"/>
      <w:lvlJc w:val="left"/>
      <w:pPr>
        <w:ind w:left="5760" w:hanging="360"/>
      </w:pPr>
      <w:rPr>
        <w:rFonts w:ascii="Courier New" w:hAnsi="Courier New" w:hint="default"/>
      </w:rPr>
    </w:lvl>
    <w:lvl w:ilvl="8" w:tplc="833AD10E">
      <w:start w:val="1"/>
      <w:numFmt w:val="bullet"/>
      <w:lvlText w:val=""/>
      <w:lvlJc w:val="left"/>
      <w:pPr>
        <w:ind w:left="6480" w:hanging="360"/>
      </w:pPr>
      <w:rPr>
        <w:rFonts w:ascii="Wingdings" w:hAnsi="Wingdings" w:hint="default"/>
      </w:rPr>
    </w:lvl>
  </w:abstractNum>
  <w:abstractNum w:abstractNumId="13" w15:restartNumberingAfterBreak="0">
    <w:nsid w:val="7C01BC79"/>
    <w:multiLevelType w:val="hybridMultilevel"/>
    <w:tmpl w:val="A5C89C7C"/>
    <w:lvl w:ilvl="0" w:tplc="DDE2B64E">
      <w:start w:val="1"/>
      <w:numFmt w:val="bullet"/>
      <w:lvlText w:val="·"/>
      <w:lvlJc w:val="left"/>
      <w:pPr>
        <w:ind w:left="720" w:hanging="360"/>
      </w:pPr>
      <w:rPr>
        <w:rFonts w:ascii="Symbol" w:hAnsi="Symbol" w:hint="default"/>
      </w:rPr>
    </w:lvl>
    <w:lvl w:ilvl="1" w:tplc="65DE577C">
      <w:start w:val="1"/>
      <w:numFmt w:val="bullet"/>
      <w:lvlText w:val="o"/>
      <w:lvlJc w:val="left"/>
      <w:pPr>
        <w:ind w:left="1440" w:hanging="360"/>
      </w:pPr>
      <w:rPr>
        <w:rFonts w:ascii="Courier New" w:hAnsi="Courier New" w:hint="default"/>
      </w:rPr>
    </w:lvl>
    <w:lvl w:ilvl="2" w:tplc="9F061F76">
      <w:start w:val="1"/>
      <w:numFmt w:val="bullet"/>
      <w:lvlText w:val=""/>
      <w:lvlJc w:val="left"/>
      <w:pPr>
        <w:ind w:left="2160" w:hanging="360"/>
      </w:pPr>
      <w:rPr>
        <w:rFonts w:ascii="Wingdings" w:hAnsi="Wingdings" w:hint="default"/>
      </w:rPr>
    </w:lvl>
    <w:lvl w:ilvl="3" w:tplc="5B9CE132">
      <w:start w:val="1"/>
      <w:numFmt w:val="bullet"/>
      <w:lvlText w:val=""/>
      <w:lvlJc w:val="left"/>
      <w:pPr>
        <w:ind w:left="2880" w:hanging="360"/>
      </w:pPr>
      <w:rPr>
        <w:rFonts w:ascii="Symbol" w:hAnsi="Symbol" w:hint="default"/>
      </w:rPr>
    </w:lvl>
    <w:lvl w:ilvl="4" w:tplc="B9EAD6DE">
      <w:start w:val="1"/>
      <w:numFmt w:val="bullet"/>
      <w:lvlText w:val="o"/>
      <w:lvlJc w:val="left"/>
      <w:pPr>
        <w:ind w:left="3600" w:hanging="360"/>
      </w:pPr>
      <w:rPr>
        <w:rFonts w:ascii="Courier New" w:hAnsi="Courier New" w:hint="default"/>
      </w:rPr>
    </w:lvl>
    <w:lvl w:ilvl="5" w:tplc="C2247F64">
      <w:start w:val="1"/>
      <w:numFmt w:val="bullet"/>
      <w:lvlText w:val=""/>
      <w:lvlJc w:val="left"/>
      <w:pPr>
        <w:ind w:left="4320" w:hanging="360"/>
      </w:pPr>
      <w:rPr>
        <w:rFonts w:ascii="Wingdings" w:hAnsi="Wingdings" w:hint="default"/>
      </w:rPr>
    </w:lvl>
    <w:lvl w:ilvl="6" w:tplc="B4EE95BC">
      <w:start w:val="1"/>
      <w:numFmt w:val="bullet"/>
      <w:lvlText w:val=""/>
      <w:lvlJc w:val="left"/>
      <w:pPr>
        <w:ind w:left="5040" w:hanging="360"/>
      </w:pPr>
      <w:rPr>
        <w:rFonts w:ascii="Symbol" w:hAnsi="Symbol" w:hint="default"/>
      </w:rPr>
    </w:lvl>
    <w:lvl w:ilvl="7" w:tplc="EA94D520">
      <w:start w:val="1"/>
      <w:numFmt w:val="bullet"/>
      <w:lvlText w:val="o"/>
      <w:lvlJc w:val="left"/>
      <w:pPr>
        <w:ind w:left="5760" w:hanging="360"/>
      </w:pPr>
      <w:rPr>
        <w:rFonts w:ascii="Courier New" w:hAnsi="Courier New" w:hint="default"/>
      </w:rPr>
    </w:lvl>
    <w:lvl w:ilvl="8" w:tplc="EA1CEA40">
      <w:start w:val="1"/>
      <w:numFmt w:val="bullet"/>
      <w:lvlText w:val=""/>
      <w:lvlJc w:val="left"/>
      <w:pPr>
        <w:ind w:left="6480" w:hanging="360"/>
      </w:pPr>
      <w:rPr>
        <w:rFonts w:ascii="Wingdings" w:hAnsi="Wingdings" w:hint="default"/>
      </w:rPr>
    </w:lvl>
  </w:abstractNum>
  <w:abstractNum w:abstractNumId="14" w15:restartNumberingAfterBreak="0">
    <w:nsid w:val="7D195332"/>
    <w:multiLevelType w:val="hybridMultilevel"/>
    <w:tmpl w:val="28221E70"/>
    <w:lvl w:ilvl="0" w:tplc="18DE3BFE">
      <w:start w:val="1"/>
      <w:numFmt w:val="bullet"/>
      <w:lvlText w:val="·"/>
      <w:lvlJc w:val="left"/>
      <w:pPr>
        <w:ind w:left="720" w:hanging="360"/>
      </w:pPr>
      <w:rPr>
        <w:rFonts w:ascii="Symbol" w:hAnsi="Symbol" w:hint="default"/>
      </w:rPr>
    </w:lvl>
    <w:lvl w:ilvl="1" w:tplc="DF30E2F4">
      <w:start w:val="1"/>
      <w:numFmt w:val="bullet"/>
      <w:lvlText w:val="o"/>
      <w:lvlJc w:val="left"/>
      <w:pPr>
        <w:ind w:left="1440" w:hanging="360"/>
      </w:pPr>
      <w:rPr>
        <w:rFonts w:ascii="Courier New" w:hAnsi="Courier New" w:hint="default"/>
      </w:rPr>
    </w:lvl>
    <w:lvl w:ilvl="2" w:tplc="6726B874">
      <w:start w:val="1"/>
      <w:numFmt w:val="bullet"/>
      <w:lvlText w:val=""/>
      <w:lvlJc w:val="left"/>
      <w:pPr>
        <w:ind w:left="2160" w:hanging="360"/>
      </w:pPr>
      <w:rPr>
        <w:rFonts w:ascii="Wingdings" w:hAnsi="Wingdings" w:hint="default"/>
      </w:rPr>
    </w:lvl>
    <w:lvl w:ilvl="3" w:tplc="D4600652">
      <w:start w:val="1"/>
      <w:numFmt w:val="bullet"/>
      <w:lvlText w:val=""/>
      <w:lvlJc w:val="left"/>
      <w:pPr>
        <w:ind w:left="2880" w:hanging="360"/>
      </w:pPr>
      <w:rPr>
        <w:rFonts w:ascii="Symbol" w:hAnsi="Symbol" w:hint="default"/>
      </w:rPr>
    </w:lvl>
    <w:lvl w:ilvl="4" w:tplc="C3D66F42">
      <w:start w:val="1"/>
      <w:numFmt w:val="bullet"/>
      <w:lvlText w:val="o"/>
      <w:lvlJc w:val="left"/>
      <w:pPr>
        <w:ind w:left="3600" w:hanging="360"/>
      </w:pPr>
      <w:rPr>
        <w:rFonts w:ascii="Courier New" w:hAnsi="Courier New" w:hint="default"/>
      </w:rPr>
    </w:lvl>
    <w:lvl w:ilvl="5" w:tplc="D540AFF4">
      <w:start w:val="1"/>
      <w:numFmt w:val="bullet"/>
      <w:lvlText w:val=""/>
      <w:lvlJc w:val="left"/>
      <w:pPr>
        <w:ind w:left="4320" w:hanging="360"/>
      </w:pPr>
      <w:rPr>
        <w:rFonts w:ascii="Wingdings" w:hAnsi="Wingdings" w:hint="default"/>
      </w:rPr>
    </w:lvl>
    <w:lvl w:ilvl="6" w:tplc="CECAB6A0">
      <w:start w:val="1"/>
      <w:numFmt w:val="bullet"/>
      <w:lvlText w:val=""/>
      <w:lvlJc w:val="left"/>
      <w:pPr>
        <w:ind w:left="5040" w:hanging="360"/>
      </w:pPr>
      <w:rPr>
        <w:rFonts w:ascii="Symbol" w:hAnsi="Symbol" w:hint="default"/>
      </w:rPr>
    </w:lvl>
    <w:lvl w:ilvl="7" w:tplc="BF70AB1A">
      <w:start w:val="1"/>
      <w:numFmt w:val="bullet"/>
      <w:lvlText w:val="o"/>
      <w:lvlJc w:val="left"/>
      <w:pPr>
        <w:ind w:left="5760" w:hanging="360"/>
      </w:pPr>
      <w:rPr>
        <w:rFonts w:ascii="Courier New" w:hAnsi="Courier New" w:hint="default"/>
      </w:rPr>
    </w:lvl>
    <w:lvl w:ilvl="8" w:tplc="9F76F2F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11"/>
  </w:num>
  <w:num w:numId="5">
    <w:abstractNumId w:val="7"/>
  </w:num>
  <w:num w:numId="6">
    <w:abstractNumId w:val="13"/>
  </w:num>
  <w:num w:numId="7">
    <w:abstractNumId w:val="9"/>
  </w:num>
  <w:num w:numId="8">
    <w:abstractNumId w:val="10"/>
  </w:num>
  <w:num w:numId="9">
    <w:abstractNumId w:val="14"/>
  </w:num>
  <w:num w:numId="10">
    <w:abstractNumId w:val="8"/>
  </w:num>
  <w:num w:numId="11">
    <w:abstractNumId w:val="12"/>
  </w:num>
  <w:num w:numId="12">
    <w:abstractNumId w:val="5"/>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71"/>
    <w:rsid w:val="000A3C98"/>
    <w:rsid w:val="000F1878"/>
    <w:rsid w:val="00127CB7"/>
    <w:rsid w:val="001834E9"/>
    <w:rsid w:val="0046409C"/>
    <w:rsid w:val="00526371"/>
    <w:rsid w:val="005C13A0"/>
    <w:rsid w:val="00641A4A"/>
    <w:rsid w:val="0075189E"/>
    <w:rsid w:val="008F6D2D"/>
    <w:rsid w:val="009D7473"/>
    <w:rsid w:val="00A5F1B7"/>
    <w:rsid w:val="00AB3793"/>
    <w:rsid w:val="00AE993F"/>
    <w:rsid w:val="00BC34F5"/>
    <w:rsid w:val="00CC4982"/>
    <w:rsid w:val="00D25BE6"/>
    <w:rsid w:val="00D35565"/>
    <w:rsid w:val="00EF6A9D"/>
    <w:rsid w:val="0250A3CF"/>
    <w:rsid w:val="038D0C13"/>
    <w:rsid w:val="03BF6106"/>
    <w:rsid w:val="04FEA2B3"/>
    <w:rsid w:val="0544B3DE"/>
    <w:rsid w:val="077390E4"/>
    <w:rsid w:val="0984726E"/>
    <w:rsid w:val="0A2B226C"/>
    <w:rsid w:val="0A7D307A"/>
    <w:rsid w:val="0C4952AE"/>
    <w:rsid w:val="0C6F51C4"/>
    <w:rsid w:val="0D502B48"/>
    <w:rsid w:val="0F809144"/>
    <w:rsid w:val="0FCD1F61"/>
    <w:rsid w:val="10FF648F"/>
    <w:rsid w:val="1213C791"/>
    <w:rsid w:val="1232D260"/>
    <w:rsid w:val="12BB42FE"/>
    <w:rsid w:val="12CA81A0"/>
    <w:rsid w:val="1390910D"/>
    <w:rsid w:val="14A47DD4"/>
    <w:rsid w:val="15DCE742"/>
    <w:rsid w:val="16A5BC29"/>
    <w:rsid w:val="17F03F6A"/>
    <w:rsid w:val="19EC5700"/>
    <w:rsid w:val="1A9FD05A"/>
    <w:rsid w:val="1B853709"/>
    <w:rsid w:val="1B9E57CC"/>
    <w:rsid w:val="1C1E113E"/>
    <w:rsid w:val="1CF9A765"/>
    <w:rsid w:val="1D37372B"/>
    <w:rsid w:val="1E76E570"/>
    <w:rsid w:val="1EEB9638"/>
    <w:rsid w:val="1F29316D"/>
    <w:rsid w:val="1FDDF098"/>
    <w:rsid w:val="212CC2F4"/>
    <w:rsid w:val="223F7245"/>
    <w:rsid w:val="2265D4E8"/>
    <w:rsid w:val="22762011"/>
    <w:rsid w:val="227DD9A2"/>
    <w:rsid w:val="23408122"/>
    <w:rsid w:val="244E127B"/>
    <w:rsid w:val="2484F2DC"/>
    <w:rsid w:val="27A0160D"/>
    <w:rsid w:val="2883F2B0"/>
    <w:rsid w:val="28A763C4"/>
    <w:rsid w:val="2916C1CD"/>
    <w:rsid w:val="2D8D9D57"/>
    <w:rsid w:val="2E95F673"/>
    <w:rsid w:val="2E9C35C6"/>
    <w:rsid w:val="300227A1"/>
    <w:rsid w:val="31106D8B"/>
    <w:rsid w:val="318BF212"/>
    <w:rsid w:val="31D3157E"/>
    <w:rsid w:val="33667A7B"/>
    <w:rsid w:val="33BE3796"/>
    <w:rsid w:val="342A40A1"/>
    <w:rsid w:val="3458440D"/>
    <w:rsid w:val="35E371DE"/>
    <w:rsid w:val="366D8E72"/>
    <w:rsid w:val="374A2FBF"/>
    <w:rsid w:val="37620005"/>
    <w:rsid w:val="38BC9168"/>
    <w:rsid w:val="399FC9A2"/>
    <w:rsid w:val="3C11E1AD"/>
    <w:rsid w:val="3C26B019"/>
    <w:rsid w:val="3CFFC0F3"/>
    <w:rsid w:val="3DA3A83C"/>
    <w:rsid w:val="3F052220"/>
    <w:rsid w:val="4088EEE6"/>
    <w:rsid w:val="41B186B4"/>
    <w:rsid w:val="454940BA"/>
    <w:rsid w:val="455E6361"/>
    <w:rsid w:val="461B5324"/>
    <w:rsid w:val="47D4C8C4"/>
    <w:rsid w:val="49B5FBAA"/>
    <w:rsid w:val="4A0044E1"/>
    <w:rsid w:val="4C581145"/>
    <w:rsid w:val="4CA119F6"/>
    <w:rsid w:val="4CB9ACA9"/>
    <w:rsid w:val="4E78B9C4"/>
    <w:rsid w:val="4F3F7C9C"/>
    <w:rsid w:val="4F88029C"/>
    <w:rsid w:val="5075C749"/>
    <w:rsid w:val="50E0D197"/>
    <w:rsid w:val="510EB1A3"/>
    <w:rsid w:val="528D36D3"/>
    <w:rsid w:val="5350703F"/>
    <w:rsid w:val="54182C71"/>
    <w:rsid w:val="54328537"/>
    <w:rsid w:val="544C5D6D"/>
    <w:rsid w:val="546A62DD"/>
    <w:rsid w:val="56A89187"/>
    <w:rsid w:val="57B310F2"/>
    <w:rsid w:val="580A7687"/>
    <w:rsid w:val="5A0C2A1B"/>
    <w:rsid w:val="5AC96452"/>
    <w:rsid w:val="5BE1AE48"/>
    <w:rsid w:val="5D3CE4C7"/>
    <w:rsid w:val="5D9F3FE0"/>
    <w:rsid w:val="5DDDFBAB"/>
    <w:rsid w:val="5FECAFE1"/>
    <w:rsid w:val="600A2B0D"/>
    <w:rsid w:val="60292C0D"/>
    <w:rsid w:val="6039EAD8"/>
    <w:rsid w:val="607361B7"/>
    <w:rsid w:val="610C674C"/>
    <w:rsid w:val="610F4506"/>
    <w:rsid w:val="62838EF0"/>
    <w:rsid w:val="62919E04"/>
    <w:rsid w:val="62E4F461"/>
    <w:rsid w:val="64BBB078"/>
    <w:rsid w:val="66A07279"/>
    <w:rsid w:val="6831F86F"/>
    <w:rsid w:val="690609A8"/>
    <w:rsid w:val="69300902"/>
    <w:rsid w:val="6A63CD72"/>
    <w:rsid w:val="6C2B5E9C"/>
    <w:rsid w:val="6ED5B592"/>
    <w:rsid w:val="6FDB1664"/>
    <w:rsid w:val="707E8C20"/>
    <w:rsid w:val="70BB12C0"/>
    <w:rsid w:val="714920C0"/>
    <w:rsid w:val="716FF999"/>
    <w:rsid w:val="718B9389"/>
    <w:rsid w:val="71B245F4"/>
    <w:rsid w:val="72143246"/>
    <w:rsid w:val="726C2657"/>
    <w:rsid w:val="7273A3A4"/>
    <w:rsid w:val="736227B3"/>
    <w:rsid w:val="756407C8"/>
    <w:rsid w:val="760CE88A"/>
    <w:rsid w:val="765EB87D"/>
    <w:rsid w:val="7729AED3"/>
    <w:rsid w:val="77842C70"/>
    <w:rsid w:val="77BDBF90"/>
    <w:rsid w:val="78AE22CA"/>
    <w:rsid w:val="78C37730"/>
    <w:rsid w:val="7A4B5E40"/>
    <w:rsid w:val="7B612A31"/>
    <w:rsid w:val="7C15E39B"/>
    <w:rsid w:val="7D0E1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9D03"/>
  <w15:chartTrackingRefBased/>
  <w15:docId w15:val="{FDC5B1A0-6F15-4AC2-8F82-1985B79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982"/>
    <w:pPr>
      <w:ind w:left="720"/>
      <w:contextualSpacing/>
    </w:pPr>
  </w:style>
  <w:style w:type="paragraph" w:customStyle="1" w:styleId="Normal0">
    <w:name w:val="Normal0"/>
    <w:basedOn w:val="Normal"/>
    <w:uiPriority w:val="1"/>
    <w:rsid w:val="5DDDFBAB"/>
    <w:pPr>
      <w:pBdr>
        <w:top w:val="nil"/>
        <w:left w:val="nil"/>
        <w:bottom w:val="nil"/>
        <w:right w:val="nil"/>
        <w:between w:val="nil"/>
        <w:bar w:val="nil"/>
      </w:pBdr>
    </w:pPr>
    <w:rPr>
      <w:rFonts w:ascii="Cambria" w:eastAsia="Arial Unicode MS" w:hAnsi="Cambria" w:cs="Arial Unicode MS"/>
      <w:color w:val="000000" w:themeColor="text1"/>
      <w:sz w:val="24"/>
      <w:szCs w:val="24"/>
      <w:lang w:val="en-US" w:eastAsia="en-GB"/>
    </w:rPr>
  </w:style>
  <w:style w:type="paragraph" w:customStyle="1" w:styleId="Default">
    <w:name w:val="Default"/>
    <w:rsid w:val="001834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88e965-9989-4456-ac52-8fe7e2bd210a" xsi:nil="true"/>
    <lcf76f155ced4ddcb4097134ff3c332f xmlns="a72238b2-d704-47a0-990e-1d7d53c15790">
      <Terms xmlns="http://schemas.microsoft.com/office/infopath/2007/PartnerControls"/>
    </lcf76f155ced4ddcb4097134ff3c332f>
    <SharedWithUsers xmlns="f288e965-9989-4456-ac52-8fe7e2bd210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886837C7A5443B279E49412F3057C" ma:contentTypeVersion="14" ma:contentTypeDescription="Create a new document." ma:contentTypeScope="" ma:versionID="e7bc31428fc6cfb9a9de96c7347cc52a">
  <xsd:schema xmlns:xsd="http://www.w3.org/2001/XMLSchema" xmlns:xs="http://www.w3.org/2001/XMLSchema" xmlns:p="http://schemas.microsoft.com/office/2006/metadata/properties" xmlns:ns2="a72238b2-d704-47a0-990e-1d7d53c15790" xmlns:ns3="f288e965-9989-4456-ac52-8fe7e2bd210a" targetNamespace="http://schemas.microsoft.com/office/2006/metadata/properties" ma:root="true" ma:fieldsID="0738eec78b80506a2f32d2f851ca90e6" ns2:_="" ns3:_="">
    <xsd:import namespace="a72238b2-d704-47a0-990e-1d7d53c15790"/>
    <xsd:import namespace="f288e965-9989-4456-ac52-8fe7e2bd2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238b2-d704-47a0-990e-1d7d53c1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a291d5-ef9e-4655-832d-9fb6089ab00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8e965-9989-4456-ac52-8fe7e2bd21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5878ea3-b102-48ce-a7fb-b44bd8fa7a0a}" ma:internalName="TaxCatchAll" ma:showField="CatchAllData" ma:web="f288e965-9989-4456-ac52-8fe7e2bd2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363A4-A5AB-4813-94BA-2D6F31EAF620}">
  <ds:schemaRefs>
    <ds:schemaRef ds:uri="http://schemas.microsoft.com/sharepoint/v3/contenttype/forms"/>
  </ds:schemaRefs>
</ds:datastoreItem>
</file>

<file path=customXml/itemProps2.xml><?xml version="1.0" encoding="utf-8"?>
<ds:datastoreItem xmlns:ds="http://schemas.openxmlformats.org/officeDocument/2006/customXml" ds:itemID="{FB9C84D1-3714-447D-BE64-4CAA05048AE0}">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288e965-9989-4456-ac52-8fe7e2bd210a"/>
    <ds:schemaRef ds:uri="a72238b2-d704-47a0-990e-1d7d53c15790"/>
  </ds:schemaRefs>
</ds:datastoreItem>
</file>

<file path=customXml/itemProps3.xml><?xml version="1.0" encoding="utf-8"?>
<ds:datastoreItem xmlns:ds="http://schemas.openxmlformats.org/officeDocument/2006/customXml" ds:itemID="{0B1BD5DB-9D6C-4F22-9AFD-0A4D469D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238b2-d704-47a0-990e-1d7d53c15790"/>
    <ds:schemaRef ds:uri="f288e965-9989-4456-ac52-8fe7e2bd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Ridley</dc:creator>
  <cp:keywords/>
  <dc:description/>
  <cp:lastModifiedBy>Katie Ridley</cp:lastModifiedBy>
  <cp:revision>3</cp:revision>
  <dcterms:created xsi:type="dcterms:W3CDTF">2024-09-16T13:53:00Z</dcterms:created>
  <dcterms:modified xsi:type="dcterms:W3CDTF">2024-09-18T13:15:00Z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0x010100A05886837C7A5443B279E49412F3057C</vt:lpwstr>
  </property>
  <property fmtid="{D5CDD505-2E9C-101B-9397-08002B2CF9AE}" pid="3" name="Order">
    <vt:r8>663600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